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15" w:rsidRDefault="008407F8" w:rsidP="00955815">
      <w:pPr>
        <w:ind w:firstLine="720"/>
        <w:rPr>
          <w:b/>
          <w:bCs/>
          <w:sz w:val="28"/>
          <w:szCs w:val="28"/>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1028700" cy="1504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64">
        <w:rPr>
          <w:b/>
          <w:bCs/>
          <w:sz w:val="28"/>
          <w:szCs w:val="28"/>
        </w:rPr>
        <w:t>Little River Band of Ottawa Indians</w:t>
      </w:r>
    </w:p>
    <w:p w:rsidR="00E21C64" w:rsidRPr="00955815" w:rsidRDefault="00955815" w:rsidP="00955815">
      <w:pPr>
        <w:ind w:firstLine="720"/>
        <w:rPr>
          <w:b/>
          <w:bCs/>
          <w:sz w:val="28"/>
          <w:szCs w:val="28"/>
        </w:rPr>
      </w:pPr>
      <w:r>
        <w:rPr>
          <w:b/>
          <w:bCs/>
          <w:sz w:val="28"/>
          <w:szCs w:val="28"/>
        </w:rPr>
        <w:t xml:space="preserve">     </w:t>
      </w:r>
      <w:r>
        <w:rPr>
          <w:sz w:val="28"/>
          <w:szCs w:val="28"/>
        </w:rPr>
        <w:t>2608 Government Center Drive</w:t>
      </w:r>
    </w:p>
    <w:p w:rsidR="00E21C64" w:rsidRDefault="00E21C64">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E21C64" w:rsidRDefault="00E21C64">
      <w:pPr>
        <w:ind w:firstLine="1440"/>
        <w:rPr>
          <w:sz w:val="28"/>
          <w:szCs w:val="28"/>
        </w:rPr>
      </w:pPr>
      <w:r>
        <w:rPr>
          <w:sz w:val="28"/>
          <w:szCs w:val="28"/>
        </w:rPr>
        <w:t xml:space="preserve">      (231) 723-8288</w:t>
      </w:r>
    </w:p>
    <w:p w:rsidR="00E21C64" w:rsidRDefault="00E21C64">
      <w:pPr>
        <w:rPr>
          <w:sz w:val="28"/>
          <w:szCs w:val="28"/>
        </w:rPr>
      </w:pPr>
    </w:p>
    <w:p w:rsidR="00E21C64" w:rsidRDefault="00E21C64">
      <w:pPr>
        <w:rPr>
          <w:sz w:val="28"/>
          <w:szCs w:val="28"/>
        </w:rPr>
      </w:pPr>
    </w:p>
    <w:p w:rsidR="00E21C64" w:rsidRDefault="00E21C64">
      <w:pPr>
        <w:rPr>
          <w:sz w:val="28"/>
          <w:szCs w:val="28"/>
        </w:rPr>
      </w:pPr>
    </w:p>
    <w:p w:rsidR="00E21C64" w:rsidRDefault="00E21C64">
      <w:pPr>
        <w:tabs>
          <w:tab w:val="left" w:pos="0"/>
          <w:tab w:val="center" w:pos="4680"/>
          <w:tab w:val="left" w:pos="5040"/>
          <w:tab w:val="left" w:pos="5760"/>
          <w:tab w:val="left" w:pos="6480"/>
          <w:tab w:val="left" w:pos="7200"/>
          <w:tab w:val="left" w:pos="7920"/>
          <w:tab w:val="right" w:pos="8640"/>
        </w:tabs>
        <w:jc w:val="both"/>
      </w:pPr>
    </w:p>
    <w:p w:rsidR="00E21C64" w:rsidRDefault="00F823BD">
      <w:pPr>
        <w:tabs>
          <w:tab w:val="left" w:pos="0"/>
          <w:tab w:val="center" w:pos="4680"/>
          <w:tab w:val="left" w:pos="5040"/>
          <w:tab w:val="left" w:pos="5760"/>
          <w:tab w:val="left" w:pos="6480"/>
          <w:tab w:val="left" w:pos="7200"/>
          <w:tab w:val="left" w:pos="7920"/>
          <w:tab w:val="right" w:pos="8640"/>
        </w:tabs>
        <w:jc w:val="center"/>
        <w:rPr>
          <w:b/>
          <w:bCs/>
        </w:rPr>
      </w:pPr>
      <w:r>
        <w:rPr>
          <w:b/>
          <w:bCs/>
        </w:rPr>
        <w:t>Resolution #</w:t>
      </w:r>
      <w:r w:rsidR="00B11B0E">
        <w:rPr>
          <w:b/>
          <w:bCs/>
        </w:rPr>
        <w:t>1</w:t>
      </w:r>
      <w:r w:rsidR="00FE0C6F">
        <w:rPr>
          <w:b/>
          <w:bCs/>
        </w:rPr>
        <w:t>8</w:t>
      </w:r>
      <w:r w:rsidR="00B11B0E">
        <w:rPr>
          <w:b/>
          <w:bCs/>
        </w:rPr>
        <w:t>-</w:t>
      </w:r>
      <w:r w:rsidR="00535399">
        <w:rPr>
          <w:b/>
          <w:bCs/>
        </w:rPr>
        <w:t>1103</w:t>
      </w:r>
      <w:r w:rsidR="00B37583">
        <w:rPr>
          <w:b/>
          <w:bCs/>
        </w:rPr>
        <w:t>-</w:t>
      </w:r>
      <w:r w:rsidR="00006D06">
        <w:rPr>
          <w:b/>
          <w:bCs/>
        </w:rPr>
        <w:t>319</w:t>
      </w:r>
      <w:r w:rsidR="004A65DC">
        <w:rPr>
          <w:b/>
          <w:bCs/>
        </w:rPr>
        <w:t xml:space="preserve"> </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p>
    <w:p w:rsidR="00535399" w:rsidRDefault="00FA0F50" w:rsidP="00B37583">
      <w:pPr>
        <w:pStyle w:val="Heading1"/>
      </w:pPr>
      <w:bookmarkStart w:id="0" w:name="_GoBack"/>
      <w:bookmarkEnd w:id="0"/>
      <w:r>
        <w:t xml:space="preserve">Membership </w:t>
      </w:r>
      <w:r w:rsidR="00535399">
        <w:t>R</w:t>
      </w:r>
      <w:r>
        <w:t>enewal to the National Congr</w:t>
      </w:r>
      <w:r w:rsidR="00FE0C6F">
        <w:t xml:space="preserve">ess of American Indians </w:t>
      </w:r>
    </w:p>
    <w:p w:rsidR="00E21C64" w:rsidRPr="008930C0" w:rsidRDefault="00535399" w:rsidP="00B37583">
      <w:pPr>
        <w:pStyle w:val="Heading1"/>
        <w:rPr>
          <w:color w:val="000000" w:themeColor="text1"/>
        </w:rPr>
      </w:pPr>
      <w:r>
        <w:t xml:space="preserve">(NCAI) </w:t>
      </w:r>
      <w:r w:rsidR="00FE0C6F">
        <w:t>for 2018</w:t>
      </w:r>
    </w:p>
    <w:p w:rsidR="00F71923" w:rsidRDefault="00F71923" w:rsidP="00F71923"/>
    <w:p w:rsidR="00E21C64" w:rsidRDefault="00E21C64">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Little River Band of Ottawa Indians) as a sovereign and Treaty-making power is confirmed in numerous treaties, from agreements with the initial colonial powers on this land, to various treaties with the United States; and</w:t>
      </w:r>
    </w:p>
    <w:p w:rsidR="00E21C64" w:rsidRDefault="00E21C64">
      <w:pPr>
        <w:ind w:firstLine="720"/>
        <w:jc w:val="both"/>
        <w:rPr>
          <w:rFonts w:eastAsia="MS Mincho"/>
        </w:rPr>
      </w:pPr>
    </w:p>
    <w:p w:rsidR="00E21C64" w:rsidRDefault="00E21C64">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E21C64" w:rsidRDefault="00E21C64">
      <w:pPr>
        <w:autoSpaceDE w:val="0"/>
        <w:autoSpaceDN w:val="0"/>
        <w:adjustRightInd w:val="0"/>
        <w:ind w:left="720" w:hanging="720"/>
        <w:jc w:val="both"/>
      </w:pPr>
    </w:p>
    <w:p w:rsidR="00E21C64" w:rsidRDefault="00E21C64">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E21C64" w:rsidRDefault="00E21C64">
      <w:pPr>
        <w:autoSpaceDE w:val="0"/>
        <w:autoSpaceDN w:val="0"/>
        <w:adjustRightInd w:val="0"/>
        <w:jc w:val="both"/>
      </w:pPr>
    </w:p>
    <w:p w:rsidR="00E21C64" w:rsidRDefault="00E21C64">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350C26" w:rsidRDefault="00350C26">
      <w:pPr>
        <w:pStyle w:val="BodyTextIndent2"/>
        <w:tabs>
          <w:tab w:val="clear" w:pos="-720"/>
        </w:tabs>
        <w:suppressAutoHyphens w:val="0"/>
        <w:autoSpaceDE w:val="0"/>
        <w:autoSpaceDN w:val="0"/>
        <w:adjustRightInd w:val="0"/>
        <w:rPr>
          <w:spacing w:val="0"/>
        </w:rPr>
      </w:pPr>
    </w:p>
    <w:p w:rsidR="00350C26" w:rsidRDefault="00350C26" w:rsidP="00350C26">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E21C64" w:rsidRDefault="00E21C64">
      <w:pPr>
        <w:autoSpaceDE w:val="0"/>
        <w:autoSpaceDN w:val="0"/>
        <w:adjustRightInd w:val="0"/>
        <w:jc w:val="both"/>
      </w:pPr>
    </w:p>
    <w:p w:rsidR="00E21C64" w:rsidRDefault="00E21C64">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D8588A" w:rsidRDefault="00D8588A">
      <w:pPr>
        <w:autoSpaceDE w:val="0"/>
        <w:autoSpaceDN w:val="0"/>
        <w:adjustRightInd w:val="0"/>
        <w:ind w:left="720" w:hanging="720"/>
        <w:jc w:val="both"/>
      </w:pPr>
    </w:p>
    <w:p w:rsidR="00D8588A" w:rsidRDefault="00D8588A" w:rsidP="00D8588A">
      <w:pPr>
        <w:autoSpaceDE w:val="0"/>
        <w:autoSpaceDN w:val="0"/>
        <w:adjustRightInd w:val="0"/>
        <w:ind w:left="720" w:hanging="720"/>
        <w:jc w:val="both"/>
      </w:pPr>
      <w:r>
        <w:t>WHEREAS,</w:t>
      </w:r>
      <w:r w:rsidR="00243B09">
        <w:t xml:space="preserve"> </w:t>
      </w:r>
      <w:r w:rsidR="000252C1">
        <w:t>the Tribe Council is authorized under Article IV, Section 7(a) to provide for the public health, peace, morals education, and general welfare of the Little River Band and its members; and</w:t>
      </w:r>
    </w:p>
    <w:p w:rsidR="000252C1" w:rsidRDefault="000252C1" w:rsidP="00D8588A">
      <w:pPr>
        <w:autoSpaceDE w:val="0"/>
        <w:autoSpaceDN w:val="0"/>
        <w:adjustRightInd w:val="0"/>
        <w:ind w:left="720" w:hanging="720"/>
        <w:jc w:val="both"/>
      </w:pPr>
    </w:p>
    <w:p w:rsidR="0048291C" w:rsidRDefault="000252C1" w:rsidP="0048291C">
      <w:pPr>
        <w:widowControl w:val="0"/>
        <w:ind w:left="720" w:hanging="720"/>
        <w:jc w:val="both"/>
      </w:pPr>
      <w:r>
        <w:t>WHEREAS,</w:t>
      </w:r>
      <w:r w:rsidR="00AF510E">
        <w:t xml:space="preserve"> </w:t>
      </w:r>
      <w:r w:rsidR="00FA0F50">
        <w:t>The Little River Band of Ottawa Indians meets all requirements for Tribal Membership pursuant to Article III – Members, Section B of the Constitution and By-Laws of NCAI; and</w:t>
      </w:r>
    </w:p>
    <w:p w:rsidR="0048291C" w:rsidRDefault="0048291C" w:rsidP="0048291C">
      <w:pPr>
        <w:widowControl w:val="0"/>
        <w:ind w:left="720" w:hanging="720"/>
        <w:jc w:val="both"/>
      </w:pPr>
    </w:p>
    <w:p w:rsidR="00535399" w:rsidRDefault="00535399" w:rsidP="00FA0F50">
      <w:pPr>
        <w:autoSpaceDE w:val="0"/>
        <w:autoSpaceDN w:val="0"/>
        <w:adjustRightInd w:val="0"/>
        <w:ind w:left="720" w:hanging="720"/>
        <w:jc w:val="both"/>
      </w:pPr>
    </w:p>
    <w:p w:rsidR="00535399" w:rsidRDefault="00535399" w:rsidP="00FA0F50">
      <w:pPr>
        <w:autoSpaceDE w:val="0"/>
        <w:autoSpaceDN w:val="0"/>
        <w:adjustRightInd w:val="0"/>
        <w:ind w:left="720" w:hanging="720"/>
        <w:jc w:val="both"/>
      </w:pPr>
    </w:p>
    <w:p w:rsidR="00535399" w:rsidRDefault="00535399" w:rsidP="00FA0F50">
      <w:pPr>
        <w:autoSpaceDE w:val="0"/>
        <w:autoSpaceDN w:val="0"/>
        <w:adjustRightInd w:val="0"/>
        <w:ind w:left="720" w:hanging="720"/>
        <w:jc w:val="both"/>
      </w:pPr>
    </w:p>
    <w:p w:rsidR="00535399" w:rsidRDefault="00535399" w:rsidP="00FA0F50">
      <w:pPr>
        <w:autoSpaceDE w:val="0"/>
        <w:autoSpaceDN w:val="0"/>
        <w:adjustRightInd w:val="0"/>
        <w:ind w:left="720" w:hanging="720"/>
        <w:jc w:val="both"/>
      </w:pPr>
      <w:r>
        <w:t>Resolution #18-1103-</w:t>
      </w:r>
      <w:r w:rsidR="00006D06">
        <w:t>319</w:t>
      </w:r>
    </w:p>
    <w:p w:rsidR="00535399" w:rsidRDefault="00535399" w:rsidP="00FA0F50">
      <w:pPr>
        <w:autoSpaceDE w:val="0"/>
        <w:autoSpaceDN w:val="0"/>
        <w:adjustRightInd w:val="0"/>
        <w:ind w:left="720" w:hanging="720"/>
        <w:jc w:val="both"/>
      </w:pPr>
      <w:r>
        <w:t>Page 2 of 2</w:t>
      </w:r>
    </w:p>
    <w:p w:rsidR="00535399" w:rsidRDefault="00535399" w:rsidP="00FA0F50">
      <w:pPr>
        <w:autoSpaceDE w:val="0"/>
        <w:autoSpaceDN w:val="0"/>
        <w:adjustRightInd w:val="0"/>
        <w:ind w:left="720" w:hanging="720"/>
        <w:jc w:val="both"/>
      </w:pPr>
    </w:p>
    <w:p w:rsidR="000252C1" w:rsidRDefault="00FA0F50" w:rsidP="00FA0F50">
      <w:pPr>
        <w:autoSpaceDE w:val="0"/>
        <w:autoSpaceDN w:val="0"/>
        <w:adjustRightInd w:val="0"/>
        <w:ind w:left="720" w:hanging="720"/>
        <w:jc w:val="both"/>
      </w:pPr>
      <w:r>
        <w:t xml:space="preserve">NOW, THEREFORE BE IT RESOLVED that the Little River Band of Ottawa Indians, which is the official governing body of the above named Tribe, hereby authorizes Larry B. Romanelli who is the official principal tribal official, to take the necessary action to place the Little River Band of Ottawa Indians in Membership with NCAI; and </w:t>
      </w:r>
    </w:p>
    <w:p w:rsidR="00FA0F50" w:rsidRDefault="00FA0F50" w:rsidP="00FA0F50">
      <w:pPr>
        <w:autoSpaceDE w:val="0"/>
        <w:autoSpaceDN w:val="0"/>
        <w:adjustRightInd w:val="0"/>
        <w:ind w:left="720" w:hanging="720"/>
        <w:jc w:val="both"/>
      </w:pPr>
    </w:p>
    <w:p w:rsidR="00FA0F50" w:rsidRDefault="00FA0F50" w:rsidP="00FA0F50">
      <w:pPr>
        <w:autoSpaceDE w:val="0"/>
        <w:autoSpaceDN w:val="0"/>
        <w:adjustRightInd w:val="0"/>
        <w:ind w:left="720" w:hanging="720"/>
        <w:jc w:val="both"/>
      </w:pPr>
      <w:r>
        <w:t>BE IT FURTHER RESOLVED that T</w:t>
      </w:r>
      <w:r w:rsidR="001C62A5">
        <w:t>ribal funds in the amount of $25</w:t>
      </w:r>
      <w:r>
        <w:t>,000, based on the Tribal Membership dues schedule in the NCAI By-Laws, Article III – Members, Section C 2 are authorized to be paid for NCAI membership; and</w:t>
      </w:r>
    </w:p>
    <w:p w:rsidR="000252C1" w:rsidRDefault="000252C1" w:rsidP="00D8588A">
      <w:pPr>
        <w:autoSpaceDE w:val="0"/>
        <w:autoSpaceDN w:val="0"/>
        <w:adjustRightInd w:val="0"/>
        <w:ind w:left="720" w:hanging="720"/>
        <w:jc w:val="both"/>
      </w:pPr>
    </w:p>
    <w:p w:rsidR="0038773A" w:rsidRDefault="0038773A" w:rsidP="004A65DC">
      <w:pPr>
        <w:jc w:val="both"/>
      </w:pPr>
      <w:r>
        <w:t>BE IT</w:t>
      </w:r>
      <w:r w:rsidR="004A65DC" w:rsidRPr="00792E4F">
        <w:t xml:space="preserve"> F</w:t>
      </w:r>
      <w:r w:rsidR="00243B09">
        <w:t>INALLY</w:t>
      </w:r>
      <w:r w:rsidR="004A65DC" w:rsidRPr="00792E4F">
        <w:t xml:space="preserve"> RESOLVED </w:t>
      </w:r>
      <w:r>
        <w:t xml:space="preserve">that, pursuant to Article III – Members, Section B 1(b) of the NCAI Constitution and By-Laws, the Little River Band of Ottawa Indians designates the following persons as Delegate and Alternate Delegate(s) to the National Congress of Americans; </w:t>
      </w:r>
    </w:p>
    <w:p w:rsidR="0038773A" w:rsidRDefault="0038773A" w:rsidP="004A65DC">
      <w:pPr>
        <w:jc w:val="both"/>
      </w:pPr>
    </w:p>
    <w:p w:rsidR="0038773A" w:rsidRDefault="0038773A" w:rsidP="004A65DC">
      <w:pPr>
        <w:jc w:val="both"/>
      </w:pPr>
      <w:r>
        <w:t xml:space="preserve">Delegate: </w:t>
      </w:r>
      <w:r>
        <w:tab/>
        <w:t>Larry B. Romanelli, Ogema</w:t>
      </w:r>
    </w:p>
    <w:p w:rsidR="0038773A" w:rsidRDefault="0038773A" w:rsidP="004A65DC">
      <w:pPr>
        <w:jc w:val="both"/>
      </w:pPr>
    </w:p>
    <w:p w:rsidR="0038773A" w:rsidRDefault="0038773A" w:rsidP="004A65DC">
      <w:pPr>
        <w:jc w:val="both"/>
      </w:pPr>
      <w:r>
        <w:t xml:space="preserve">Alternate: </w:t>
      </w:r>
      <w:r>
        <w:tab/>
        <w:t>Jamie Friedel, Tribal Councilor</w:t>
      </w:r>
    </w:p>
    <w:p w:rsidR="0038773A" w:rsidRDefault="0038773A" w:rsidP="004A65DC">
      <w:pPr>
        <w:jc w:val="both"/>
      </w:pPr>
    </w:p>
    <w:p w:rsidR="0038773A" w:rsidRDefault="0038773A" w:rsidP="004A65DC">
      <w:pPr>
        <w:jc w:val="both"/>
      </w:pPr>
      <w:r>
        <w:t>Alternate:</w:t>
      </w:r>
      <w:r>
        <w:tab/>
        <w:t>Sandra Lewis, Tribal Councilor</w:t>
      </w:r>
    </w:p>
    <w:p w:rsidR="0038773A" w:rsidRDefault="0038773A" w:rsidP="004A65DC">
      <w:pPr>
        <w:jc w:val="both"/>
      </w:pPr>
    </w:p>
    <w:p w:rsidR="0038773A" w:rsidRDefault="0038773A" w:rsidP="004A65DC">
      <w:pPr>
        <w:jc w:val="both"/>
      </w:pPr>
      <w:r>
        <w:t xml:space="preserve">Alternate: </w:t>
      </w:r>
      <w:r>
        <w:tab/>
        <w:t>Shannon Crampton, Tribal Councilor</w:t>
      </w:r>
    </w:p>
    <w:p w:rsidR="0038773A" w:rsidRDefault="0038773A" w:rsidP="004A65DC">
      <w:pPr>
        <w:jc w:val="both"/>
      </w:pPr>
    </w:p>
    <w:p w:rsidR="006C2A38" w:rsidRDefault="006C2A38" w:rsidP="004A65DC">
      <w:pPr>
        <w:jc w:val="both"/>
      </w:pPr>
    </w:p>
    <w:p w:rsidR="00E21C64" w:rsidRDefault="00E21C64" w:rsidP="00F823BD">
      <w:pPr>
        <w:tabs>
          <w:tab w:val="center" w:pos="4320"/>
          <w:tab w:val="left" w:pos="5040"/>
          <w:tab w:val="left" w:pos="5760"/>
          <w:tab w:val="left" w:pos="6480"/>
          <w:tab w:val="left" w:pos="7200"/>
          <w:tab w:val="left" w:pos="7920"/>
          <w:tab w:val="right" w:pos="8640"/>
        </w:tabs>
        <w:jc w:val="center"/>
      </w:pPr>
      <w:r>
        <w:rPr>
          <w:b/>
          <w:bCs/>
          <w:u w:val="single"/>
        </w:rPr>
        <w:t>CERTIFICATE OF ADOPTION</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21C64" w:rsidRDefault="00E21C64">
      <w:pPr>
        <w:pStyle w:val="BodyTextIndent"/>
      </w:pPr>
      <w:r>
        <w:t xml:space="preserve">I do hereby certify that the foregoing resolution was duly presented and adopted by the Tribal Council with </w:t>
      </w:r>
      <w:r w:rsidR="00006D06">
        <w:t xml:space="preserve">7 </w:t>
      </w:r>
      <w:r>
        <w:t xml:space="preserve">FOR, </w:t>
      </w:r>
      <w:r w:rsidR="00006D06">
        <w:t xml:space="preserve">0 </w:t>
      </w:r>
      <w:r>
        <w:t xml:space="preserve">AGAINST, </w:t>
      </w:r>
      <w:r w:rsidR="00006D06">
        <w:t>0</w:t>
      </w:r>
      <w:r>
        <w:t xml:space="preserve"> ABSTAINING, </w:t>
      </w:r>
      <w:r w:rsidR="00D54F2D">
        <w:t xml:space="preserve">and </w:t>
      </w:r>
      <w:r w:rsidR="00006D06">
        <w:t>2</w:t>
      </w:r>
      <w:r>
        <w:t xml:space="preserve"> ABSENT</w:t>
      </w:r>
      <w:r w:rsidR="009F4D00">
        <w:t xml:space="preserve"> </w:t>
      </w:r>
      <w:r>
        <w:t xml:space="preserve">at a Regular Session of the Little River Band of Ottawa Indians Tribal Council held on </w:t>
      </w:r>
      <w:r w:rsidR="00535399">
        <w:t>November 3</w:t>
      </w:r>
      <w:r w:rsidR="00B11B0E">
        <w:t>, 201</w:t>
      </w:r>
      <w:r w:rsidR="00FE0C6F">
        <w:t>8</w:t>
      </w:r>
      <w:r>
        <w:t xml:space="preserve">, at the </w:t>
      </w:r>
      <w:r w:rsidR="00006D06">
        <w:t>Little River Casino Resort’s Event Center</w:t>
      </w:r>
      <w:r>
        <w:t xml:space="preserve"> </w:t>
      </w:r>
      <w:r w:rsidR="00EC08A1">
        <w:t xml:space="preserve">in </w:t>
      </w:r>
      <w:r>
        <w:t>Manistee, Michigan, with a quorum being present for such vote.</w:t>
      </w:r>
    </w:p>
    <w:p w:rsidR="00E21C64" w:rsidRDefault="00E21C64">
      <w:pPr>
        <w:pStyle w:val="BodyTextIndent"/>
      </w:pP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E21C64" w:rsidRDefault="00006D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Gary Di Piazza</w:t>
      </w:r>
      <w:r w:rsidR="00E21C64">
        <w:t xml:space="preserve">, </w:t>
      </w:r>
      <w:r>
        <w:t>Acting</w:t>
      </w:r>
      <w:r w:rsidR="00535399">
        <w:t xml:space="preserve"> </w:t>
      </w:r>
      <w:r w:rsidR="00E21C64">
        <w:t>Council Recorder</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E21C64" w:rsidRDefault="00D54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r>
      <w:r w:rsidR="0038773A">
        <w:t xml:space="preserve">     </w:t>
      </w:r>
      <w:r w:rsidR="0038773A">
        <w:tab/>
        <w:t xml:space="preserve"> </w:t>
      </w:r>
      <w:r w:rsidR="0038773A">
        <w:tab/>
      </w:r>
      <w:r w:rsidR="0038773A">
        <w:tab/>
        <w:t xml:space="preserve">   </w:t>
      </w:r>
      <w:r w:rsidR="00006D06">
        <w:t>Sandra Lewis</w:t>
      </w:r>
      <w:r w:rsidR="00E21C64">
        <w:t xml:space="preserve">, </w:t>
      </w:r>
      <w:r w:rsidR="00006D06">
        <w:t>Acting</w:t>
      </w:r>
      <w:r w:rsidR="00535399">
        <w:t xml:space="preserve"> </w:t>
      </w:r>
      <w:r w:rsidR="00E21C64">
        <w:t>Council Speaker</w:t>
      </w:r>
    </w:p>
    <w:p w:rsidR="00E21C64" w:rsidRDefault="00E21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E21C64" w:rsidRDefault="00E21C64">
      <w:r>
        <w:t>Attest:</w:t>
      </w:r>
    </w:p>
    <w:p w:rsidR="008407F8" w:rsidRDefault="008407F8">
      <w:pPr>
        <w:jc w:val="both"/>
      </w:pPr>
      <w:bookmarkStart w:id="1" w:name="OLE_LINK1"/>
      <w:bookmarkEnd w:id="1"/>
    </w:p>
    <w:p w:rsidR="009F4D00" w:rsidRPr="00535399" w:rsidRDefault="009F4D00">
      <w:pPr>
        <w:jc w:val="both"/>
        <w:rPr>
          <w:sz w:val="20"/>
          <w:szCs w:val="20"/>
        </w:rPr>
      </w:pPr>
      <w:r w:rsidRPr="00535399">
        <w:rPr>
          <w:sz w:val="20"/>
          <w:szCs w:val="20"/>
        </w:rPr>
        <w:t>Distribution:</w:t>
      </w:r>
      <w:r w:rsidRPr="00535399">
        <w:rPr>
          <w:sz w:val="20"/>
          <w:szCs w:val="20"/>
        </w:rPr>
        <w:tab/>
        <w:t>Tribal Council</w:t>
      </w:r>
    </w:p>
    <w:p w:rsidR="009F4D00" w:rsidRPr="00535399" w:rsidRDefault="009F4D00">
      <w:pPr>
        <w:jc w:val="both"/>
        <w:rPr>
          <w:sz w:val="20"/>
          <w:szCs w:val="20"/>
        </w:rPr>
      </w:pPr>
      <w:r w:rsidRPr="00535399">
        <w:rPr>
          <w:sz w:val="20"/>
          <w:szCs w:val="20"/>
        </w:rPr>
        <w:tab/>
      </w:r>
      <w:r w:rsidRPr="00535399">
        <w:rPr>
          <w:sz w:val="20"/>
          <w:szCs w:val="20"/>
        </w:rPr>
        <w:tab/>
        <w:t>Tribal Ogema</w:t>
      </w:r>
    </w:p>
    <w:p w:rsidR="009F4D00" w:rsidRPr="00535399" w:rsidRDefault="009F4D00">
      <w:pPr>
        <w:jc w:val="both"/>
        <w:rPr>
          <w:sz w:val="20"/>
          <w:szCs w:val="20"/>
        </w:rPr>
      </w:pPr>
      <w:r w:rsidRPr="00535399">
        <w:rPr>
          <w:sz w:val="20"/>
          <w:szCs w:val="20"/>
        </w:rPr>
        <w:tab/>
      </w:r>
      <w:r w:rsidRPr="00535399">
        <w:rPr>
          <w:sz w:val="20"/>
          <w:szCs w:val="20"/>
        </w:rPr>
        <w:tab/>
      </w:r>
      <w:r w:rsidR="000F3687" w:rsidRPr="00535399">
        <w:rPr>
          <w:sz w:val="20"/>
          <w:szCs w:val="20"/>
        </w:rPr>
        <w:t>Purchasing Office</w:t>
      </w:r>
    </w:p>
    <w:sectPr w:rsidR="009F4D00" w:rsidRPr="0053539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19" w:rsidRDefault="00460419">
      <w:r>
        <w:separator/>
      </w:r>
    </w:p>
  </w:endnote>
  <w:endnote w:type="continuationSeparator" w:id="0">
    <w:p w:rsidR="00460419" w:rsidRDefault="0046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19" w:rsidRDefault="00460419">
      <w:r>
        <w:separator/>
      </w:r>
    </w:p>
  </w:footnote>
  <w:footnote w:type="continuationSeparator" w:id="0">
    <w:p w:rsidR="00460419" w:rsidRDefault="0046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84"/>
    <w:rsid w:val="00006D06"/>
    <w:rsid w:val="000252C1"/>
    <w:rsid w:val="000A30F2"/>
    <w:rsid w:val="000F3687"/>
    <w:rsid w:val="0017030B"/>
    <w:rsid w:val="001C62A5"/>
    <w:rsid w:val="00212FFF"/>
    <w:rsid w:val="0023088D"/>
    <w:rsid w:val="00243B09"/>
    <w:rsid w:val="002B52A9"/>
    <w:rsid w:val="003414BA"/>
    <w:rsid w:val="00341A33"/>
    <w:rsid w:val="00350C26"/>
    <w:rsid w:val="00372273"/>
    <w:rsid w:val="0038773A"/>
    <w:rsid w:val="003F5D4C"/>
    <w:rsid w:val="00455C9B"/>
    <w:rsid w:val="00460419"/>
    <w:rsid w:val="0046736D"/>
    <w:rsid w:val="00477584"/>
    <w:rsid w:val="0048291C"/>
    <w:rsid w:val="00495B3A"/>
    <w:rsid w:val="004A65DC"/>
    <w:rsid w:val="004B5913"/>
    <w:rsid w:val="004C47E4"/>
    <w:rsid w:val="00535399"/>
    <w:rsid w:val="00603857"/>
    <w:rsid w:val="00614692"/>
    <w:rsid w:val="00685645"/>
    <w:rsid w:val="006C2A38"/>
    <w:rsid w:val="006E75AB"/>
    <w:rsid w:val="00766B9C"/>
    <w:rsid w:val="007B1623"/>
    <w:rsid w:val="007F304B"/>
    <w:rsid w:val="008407F8"/>
    <w:rsid w:val="00870286"/>
    <w:rsid w:val="008930C0"/>
    <w:rsid w:val="008B357E"/>
    <w:rsid w:val="008F538A"/>
    <w:rsid w:val="00955815"/>
    <w:rsid w:val="009A03F5"/>
    <w:rsid w:val="009F4D00"/>
    <w:rsid w:val="00A315B4"/>
    <w:rsid w:val="00AC4E07"/>
    <w:rsid w:val="00AC7AEF"/>
    <w:rsid w:val="00AE4171"/>
    <w:rsid w:val="00AF510E"/>
    <w:rsid w:val="00B11B0E"/>
    <w:rsid w:val="00B24D21"/>
    <w:rsid w:val="00B318D2"/>
    <w:rsid w:val="00B37583"/>
    <w:rsid w:val="00B54B53"/>
    <w:rsid w:val="00B6265F"/>
    <w:rsid w:val="00B65A4E"/>
    <w:rsid w:val="00BB6DDD"/>
    <w:rsid w:val="00BC0606"/>
    <w:rsid w:val="00BC4BB1"/>
    <w:rsid w:val="00BC5759"/>
    <w:rsid w:val="00BF116B"/>
    <w:rsid w:val="00C0146B"/>
    <w:rsid w:val="00C2365C"/>
    <w:rsid w:val="00C30F33"/>
    <w:rsid w:val="00C84244"/>
    <w:rsid w:val="00CF29C1"/>
    <w:rsid w:val="00D54F2D"/>
    <w:rsid w:val="00D84170"/>
    <w:rsid w:val="00D8588A"/>
    <w:rsid w:val="00DB08B8"/>
    <w:rsid w:val="00DF078E"/>
    <w:rsid w:val="00E07CD4"/>
    <w:rsid w:val="00E21C64"/>
    <w:rsid w:val="00E25FE8"/>
    <w:rsid w:val="00E32EE1"/>
    <w:rsid w:val="00E669EA"/>
    <w:rsid w:val="00EC08A1"/>
    <w:rsid w:val="00ED7191"/>
    <w:rsid w:val="00EE0F79"/>
    <w:rsid w:val="00F71923"/>
    <w:rsid w:val="00F823BD"/>
    <w:rsid w:val="00FA0F50"/>
    <w:rsid w:val="00FE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5:docId w15:val="{D1F5E486-AC26-4578-80FD-7AA082C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styleId="BalloonText">
    <w:name w:val="Balloon Text"/>
    <w:basedOn w:val="Normal"/>
    <w:link w:val="BalloonTextChar"/>
    <w:semiHidden/>
    <w:unhideWhenUsed/>
    <w:rsid w:val="008930C0"/>
    <w:rPr>
      <w:rFonts w:ascii="Segoe UI" w:hAnsi="Segoe UI" w:cs="Segoe UI"/>
      <w:sz w:val="18"/>
      <w:szCs w:val="18"/>
    </w:rPr>
  </w:style>
  <w:style w:type="character" w:customStyle="1" w:styleId="BalloonTextChar">
    <w:name w:val="Balloon Text Char"/>
    <w:basedOn w:val="DefaultParagraphFont"/>
    <w:link w:val="BalloonText"/>
    <w:semiHidden/>
    <w:rsid w:val="00893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Kblock</dc:creator>
  <cp:lastModifiedBy>Grace Hendler</cp:lastModifiedBy>
  <cp:revision>4</cp:revision>
  <cp:lastPrinted>2018-10-23T18:23:00Z</cp:lastPrinted>
  <dcterms:created xsi:type="dcterms:W3CDTF">2018-10-23T18:26:00Z</dcterms:created>
  <dcterms:modified xsi:type="dcterms:W3CDTF">2018-11-05T14:56:00Z</dcterms:modified>
</cp:coreProperties>
</file>