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8FA" w:rsidRDefault="00A728FA">
      <w:pPr>
        <w:pStyle w:val="CM1"/>
        <w:jc w:val="center"/>
        <w:rPr>
          <w:sz w:val="16"/>
          <w:szCs w:val="16"/>
        </w:rPr>
      </w:pPr>
      <w:bookmarkStart w:id="0" w:name="_GoBack"/>
      <w:bookmarkEnd w:id="0"/>
      <w:r>
        <w:rPr>
          <w:b/>
          <w:bCs/>
          <w:sz w:val="20"/>
          <w:szCs w:val="20"/>
        </w:rPr>
        <w:t>B</w:t>
      </w:r>
      <w:r>
        <w:rPr>
          <w:b/>
          <w:bCs/>
          <w:sz w:val="16"/>
          <w:szCs w:val="16"/>
        </w:rPr>
        <w:t xml:space="preserve">UDGET AND </w:t>
      </w:r>
      <w:r>
        <w:rPr>
          <w:b/>
          <w:bCs/>
          <w:sz w:val="20"/>
          <w:szCs w:val="20"/>
        </w:rPr>
        <w:t>A</w:t>
      </w:r>
      <w:r>
        <w:rPr>
          <w:b/>
          <w:bCs/>
          <w:sz w:val="16"/>
          <w:szCs w:val="16"/>
        </w:rPr>
        <w:t xml:space="preserve">PPROPRIATION </w:t>
      </w:r>
      <w:r>
        <w:rPr>
          <w:b/>
          <w:bCs/>
          <w:sz w:val="20"/>
          <w:szCs w:val="20"/>
        </w:rPr>
        <w:t>R</w:t>
      </w:r>
      <w:r>
        <w:rPr>
          <w:b/>
          <w:bCs/>
          <w:sz w:val="16"/>
          <w:szCs w:val="16"/>
        </w:rPr>
        <w:t xml:space="preserve">EGULATIONS </w:t>
      </w:r>
    </w:p>
    <w:p w:rsidR="00A728FA" w:rsidRDefault="00A728FA">
      <w:pPr>
        <w:pStyle w:val="CM30"/>
        <w:jc w:val="center"/>
        <w:rPr>
          <w:rFonts w:ascii="ILWDX W+ Times New" w:hAnsi="ILWDX W+ Times New" w:cs="ILWDX W+ Times New"/>
          <w:sz w:val="20"/>
          <w:szCs w:val="20"/>
        </w:rPr>
      </w:pPr>
      <w:r>
        <w:rPr>
          <w:rFonts w:ascii="ILWDX W+ Times New" w:hAnsi="ILWDX W+ Times New" w:cs="ILWDX W+ Times New"/>
          <w:sz w:val="20"/>
          <w:szCs w:val="20"/>
        </w:rPr>
        <w:t>Regulation # R100-01</w:t>
      </w:r>
      <w:proofErr w:type="gramStart"/>
      <w:r>
        <w:rPr>
          <w:rFonts w:ascii="ILWDX W+ Times New" w:hAnsi="ILWDX W+ Times New" w:cs="ILWDX W+ Times New"/>
          <w:sz w:val="20"/>
          <w:szCs w:val="20"/>
        </w:rPr>
        <w:t>:AC</w:t>
      </w:r>
      <w:proofErr w:type="gramEnd"/>
      <w:r>
        <w:rPr>
          <w:rFonts w:ascii="ILWDX W+ Times New" w:hAnsi="ILWDX W+ Times New" w:cs="ILWDX W+ Times New"/>
          <w:sz w:val="20"/>
          <w:szCs w:val="20"/>
        </w:rPr>
        <w:t xml:space="preserve">-01 </w:t>
      </w:r>
    </w:p>
    <w:p w:rsidR="00A728FA" w:rsidRDefault="00A728FA">
      <w:pPr>
        <w:pStyle w:val="CM30"/>
        <w:jc w:val="center"/>
        <w:rPr>
          <w:rFonts w:ascii="ILWDX W+ Times New" w:hAnsi="ILWDX W+ Times New" w:cs="ILWDX W+ Times New"/>
          <w:sz w:val="20"/>
          <w:szCs w:val="20"/>
        </w:rPr>
        <w:sectPr w:rsidR="00A728FA">
          <w:footerReference w:type="default" r:id="rId8"/>
          <w:type w:val="continuous"/>
          <w:pgSz w:w="12240" w:h="15840"/>
          <w:pgMar w:top="1440" w:right="940" w:bottom="1400" w:left="1300" w:header="720" w:footer="720" w:gutter="0"/>
          <w:cols w:space="720"/>
          <w:noEndnote/>
        </w:sectPr>
      </w:pPr>
    </w:p>
    <w:p w:rsidR="00A728FA" w:rsidRDefault="00A728FA">
      <w:pPr>
        <w:pStyle w:val="CM1"/>
        <w:jc w:val="center"/>
        <w:rPr>
          <w:sz w:val="20"/>
          <w:szCs w:val="20"/>
        </w:rPr>
      </w:pPr>
      <w:r>
        <w:rPr>
          <w:b/>
          <w:bCs/>
          <w:sz w:val="20"/>
          <w:szCs w:val="20"/>
        </w:rPr>
        <w:lastRenderedPageBreak/>
        <w:t xml:space="preserve">Chapter 2.  Travel Regulations </w:t>
      </w:r>
    </w:p>
    <w:p w:rsidR="00A728FA" w:rsidRDefault="00A728FA" w:rsidP="006D7DD2">
      <w:pPr>
        <w:pStyle w:val="CM1"/>
        <w:jc w:val="center"/>
        <w:rPr>
          <w:rFonts w:ascii="ILWDX W+ Times New" w:hAnsi="ILWDX W+ Times New" w:cs="ILWDX W+ Times New"/>
          <w:sz w:val="20"/>
          <w:szCs w:val="20"/>
        </w:rPr>
      </w:pPr>
      <w:r>
        <w:rPr>
          <w:rFonts w:ascii="ILWDX W+ Times New" w:hAnsi="ILWDX W+ Times New" w:cs="ILWDX W+ Times New"/>
          <w:sz w:val="20"/>
          <w:szCs w:val="20"/>
        </w:rPr>
        <w:t>Regulation # R100-04</w:t>
      </w:r>
      <w:proofErr w:type="gramStart"/>
      <w:r>
        <w:rPr>
          <w:rFonts w:ascii="ILWDX W+ Times New" w:hAnsi="ILWDX W+ Times New" w:cs="ILWDX W+ Times New"/>
          <w:sz w:val="20"/>
          <w:szCs w:val="20"/>
        </w:rPr>
        <w:t>:AC</w:t>
      </w:r>
      <w:proofErr w:type="gramEnd"/>
      <w:r>
        <w:rPr>
          <w:rFonts w:ascii="ILWDX W+ Times New" w:hAnsi="ILWDX W+ Times New" w:cs="ILWDX W+ Times New"/>
          <w:sz w:val="20"/>
          <w:szCs w:val="20"/>
        </w:rPr>
        <w:t>-02</w:t>
      </w:r>
    </w:p>
    <w:p w:rsidR="00A728FA" w:rsidRDefault="00A728FA">
      <w:pPr>
        <w:pStyle w:val="CM1"/>
        <w:jc w:val="center"/>
        <w:rPr>
          <w:rFonts w:ascii="ILWDX W+ Times New" w:hAnsi="ILWDX W+ Times New" w:cs="ILWDX W+ Times New"/>
          <w:sz w:val="20"/>
          <w:szCs w:val="20"/>
        </w:rPr>
        <w:sectPr w:rsidR="00A728FA">
          <w:type w:val="continuous"/>
          <w:pgSz w:w="12240" w:h="15840"/>
          <w:pgMar w:top="1420" w:right="920" w:bottom="1400" w:left="1300" w:header="720" w:footer="720" w:gutter="0"/>
          <w:cols w:space="720"/>
          <w:noEndnote/>
        </w:sectPr>
      </w:pPr>
    </w:p>
    <w:p w:rsidR="00A728FA" w:rsidRDefault="00A728FA">
      <w:pPr>
        <w:pStyle w:val="Default"/>
        <w:rPr>
          <w:color w:val="auto"/>
        </w:rPr>
      </w:pPr>
    </w:p>
    <w:p w:rsidR="00A728FA" w:rsidRPr="006D7DD2" w:rsidRDefault="00A728FA">
      <w:pPr>
        <w:pStyle w:val="Default"/>
        <w:rPr>
          <w:color w:val="auto"/>
          <w:sz w:val="20"/>
          <w:szCs w:val="20"/>
        </w:rPr>
      </w:pPr>
      <w:r w:rsidRPr="006D7DD2">
        <w:rPr>
          <w:b/>
          <w:bCs/>
          <w:color w:val="auto"/>
          <w:sz w:val="20"/>
          <w:szCs w:val="20"/>
        </w:rPr>
        <w:t>Section 1</w:t>
      </w:r>
      <w:r w:rsidR="0005679E" w:rsidRPr="006D7DD2">
        <w:rPr>
          <w:b/>
          <w:bCs/>
          <w:color w:val="auto"/>
          <w:sz w:val="20"/>
          <w:szCs w:val="20"/>
        </w:rPr>
        <w:t xml:space="preserve">.  </w:t>
      </w:r>
      <w:r w:rsidRPr="006D7DD2">
        <w:rPr>
          <w:b/>
          <w:bCs/>
          <w:color w:val="auto"/>
          <w:sz w:val="20"/>
          <w:szCs w:val="20"/>
        </w:rPr>
        <w:t xml:space="preserve">Authority; Purpose </w:t>
      </w:r>
    </w:p>
    <w:p w:rsidR="005537A6" w:rsidRPr="006D7DD2" w:rsidRDefault="00A728FA">
      <w:pPr>
        <w:pStyle w:val="CM30"/>
        <w:spacing w:line="253" w:lineRule="atLeast"/>
        <w:rPr>
          <w:rFonts w:ascii="ILWDX W+ Times New" w:hAnsi="ILWDX W+ Times New" w:cs="ILWDX W+ Times New"/>
          <w:sz w:val="20"/>
          <w:szCs w:val="20"/>
        </w:rPr>
      </w:pPr>
      <w:r w:rsidRPr="006D7DD2">
        <w:rPr>
          <w:rFonts w:ascii="ILWDX W+ Times New" w:hAnsi="ILWDX W+ Times New" w:cs="ILWDX W+ Times New"/>
          <w:sz w:val="20"/>
          <w:szCs w:val="20"/>
        </w:rPr>
        <w:t xml:space="preserve">1-1. </w:t>
      </w:r>
      <w:r w:rsidRPr="006D7DD2">
        <w:rPr>
          <w:rFonts w:ascii="SURTT E+ Times New Roman," w:hAnsi="SURTT E+ Times New Roman," w:cs="SURTT E+ Times New Roman,"/>
          <w:i/>
          <w:iCs/>
          <w:sz w:val="20"/>
          <w:szCs w:val="20"/>
        </w:rPr>
        <w:t>Authorit</w:t>
      </w:r>
      <w:r w:rsidRPr="006D7DD2">
        <w:rPr>
          <w:rFonts w:ascii="ILWDX W+ Times New" w:hAnsi="ILWDX W+ Times New" w:cs="ILWDX W+ Times New"/>
          <w:sz w:val="20"/>
          <w:szCs w:val="20"/>
        </w:rPr>
        <w:t>y</w:t>
      </w:r>
      <w:r w:rsidR="0005679E" w:rsidRPr="006D7DD2">
        <w:rPr>
          <w:rFonts w:ascii="ILWDX W+ Times New" w:hAnsi="ILWDX W+ Times New" w:cs="ILWDX W+ Times New"/>
          <w:sz w:val="20"/>
          <w:szCs w:val="20"/>
        </w:rPr>
        <w:t xml:space="preserve">.  </w:t>
      </w:r>
      <w:r w:rsidRPr="006D7DD2">
        <w:rPr>
          <w:rFonts w:ascii="ILWDX W+ Times New" w:hAnsi="ILWDX W+ Times New" w:cs="ILWDX W+ Times New"/>
          <w:sz w:val="20"/>
          <w:szCs w:val="20"/>
        </w:rPr>
        <w:t>In accordance with section 4.10(e</w:t>
      </w:r>
      <w:r w:rsidR="00422AC9" w:rsidRPr="006D7DD2">
        <w:rPr>
          <w:rFonts w:ascii="ILWDX W+ Times New" w:hAnsi="ILWDX W+ Times New" w:cs="ILWDX W+ Times New"/>
          <w:sz w:val="20"/>
          <w:szCs w:val="20"/>
        </w:rPr>
        <w:t>) of</w:t>
      </w:r>
      <w:r w:rsidRPr="006D7DD2">
        <w:rPr>
          <w:rFonts w:ascii="ILWDX W+ Times New" w:hAnsi="ILWDX W+ Times New" w:cs="ILWDX W+ Times New"/>
          <w:sz w:val="20"/>
          <w:szCs w:val="20"/>
        </w:rPr>
        <w:t xml:space="preserve"> </w:t>
      </w:r>
      <w:r w:rsidRPr="006D7DD2">
        <w:rPr>
          <w:rFonts w:ascii="ILWDX W+ Times New" w:hAnsi="ILWDX W+ Times New" w:cs="ILWDX W+ Times New"/>
          <w:sz w:val="20"/>
          <w:szCs w:val="20"/>
          <w:u w:val="single"/>
        </w:rPr>
        <w:t>Budget and Appropriations Ordinance</w:t>
      </w:r>
      <w:r w:rsidRPr="006D7DD2">
        <w:rPr>
          <w:rFonts w:ascii="ILWDX W+ Times New" w:hAnsi="ILWDX W+ Times New" w:cs="ILWDX W+ Times New"/>
          <w:sz w:val="20"/>
          <w:szCs w:val="20"/>
        </w:rPr>
        <w:t xml:space="preserve">, # 01-100-04, the Tribal Ogema hereby promulgates these regulations for implementation of the </w:t>
      </w:r>
      <w:r w:rsidRPr="006D7DD2">
        <w:rPr>
          <w:rFonts w:ascii="SURTT E+ Times New Roman," w:hAnsi="SURTT E+ Times New Roman," w:cs="SURTT E+ Times New Roman,"/>
          <w:i/>
          <w:iCs/>
          <w:sz w:val="20"/>
          <w:szCs w:val="20"/>
        </w:rPr>
        <w:t>Travel Regulations</w:t>
      </w:r>
      <w:r w:rsidRPr="006D7DD2">
        <w:rPr>
          <w:rFonts w:ascii="ILWDX W+ Times New" w:hAnsi="ILWDX W+ Times New" w:cs="ILWDX W+ Times New"/>
          <w:sz w:val="20"/>
          <w:szCs w:val="20"/>
        </w:rPr>
        <w:t xml:space="preserve">. </w:t>
      </w:r>
    </w:p>
    <w:p w:rsidR="00A728FA" w:rsidRPr="006D7DD2" w:rsidRDefault="00A728FA">
      <w:pPr>
        <w:pStyle w:val="CM30"/>
        <w:spacing w:line="253" w:lineRule="atLeast"/>
        <w:rPr>
          <w:rFonts w:ascii="ILWDX W+ Times New" w:hAnsi="ILWDX W+ Times New" w:cs="ILWDX W+ Times New"/>
          <w:sz w:val="20"/>
          <w:szCs w:val="20"/>
        </w:rPr>
      </w:pPr>
      <w:r w:rsidRPr="006D7DD2">
        <w:rPr>
          <w:rFonts w:ascii="ILWDX W+ Times New" w:hAnsi="ILWDX W+ Times New" w:cs="ILWDX W+ Times New"/>
          <w:sz w:val="20"/>
          <w:szCs w:val="20"/>
        </w:rPr>
        <w:t xml:space="preserve">1-2. </w:t>
      </w:r>
      <w:r w:rsidRPr="006D7DD2">
        <w:rPr>
          <w:rFonts w:ascii="SURTT E+ Times New Roman," w:hAnsi="SURTT E+ Times New Roman," w:cs="SURTT E+ Times New Roman,"/>
          <w:i/>
          <w:iCs/>
          <w:sz w:val="20"/>
          <w:szCs w:val="20"/>
        </w:rPr>
        <w:t>Purpose.</w:t>
      </w:r>
      <w:r w:rsidRPr="006D7DD2">
        <w:rPr>
          <w:rFonts w:ascii="ILWDX W+ Times New" w:hAnsi="ILWDX W+ Times New" w:cs="ILWDX W+ Times New"/>
          <w:sz w:val="20"/>
          <w:szCs w:val="20"/>
        </w:rPr>
        <w:t xml:space="preserve">  The Tribe recognizes that representatives of the Tribe who travel far from </w:t>
      </w:r>
      <w:r w:rsidR="0005679E" w:rsidRPr="006D7DD2">
        <w:rPr>
          <w:rFonts w:ascii="ILWDX W+ Times New" w:hAnsi="ILWDX W+ Times New" w:cs="ILWDX W+ Times New"/>
          <w:sz w:val="20"/>
          <w:szCs w:val="20"/>
        </w:rPr>
        <w:t>home must</w:t>
      </w:r>
      <w:r w:rsidRPr="006D7DD2">
        <w:rPr>
          <w:rFonts w:ascii="ILWDX W+ Times New" w:hAnsi="ILWDX W+ Times New" w:cs="ILWDX W+ Times New"/>
          <w:sz w:val="20"/>
          <w:szCs w:val="20"/>
        </w:rPr>
        <w:t xml:space="preserve"> forego their living accommodations and may forfeit time for personal activities.  Accordingly, the Tribe will make efforts to provide comfortable and secure accommodations for lodging and transportation for representatives</w:t>
      </w:r>
      <w:r w:rsidR="0005679E" w:rsidRPr="006D7DD2">
        <w:rPr>
          <w:rFonts w:ascii="ILWDX W+ Times New" w:hAnsi="ILWDX W+ Times New" w:cs="ILWDX W+ Times New"/>
          <w:sz w:val="20"/>
          <w:szCs w:val="20"/>
        </w:rPr>
        <w:t xml:space="preserve">.  </w:t>
      </w:r>
      <w:r w:rsidRPr="006D7DD2">
        <w:rPr>
          <w:rFonts w:ascii="ILWDX W+ Times New" w:hAnsi="ILWDX W+ Times New" w:cs="ILWDX W+ Times New"/>
          <w:sz w:val="20"/>
          <w:szCs w:val="20"/>
        </w:rPr>
        <w:t xml:space="preserve">However, the Tribe reserves the right to deny reimbursement of expenses that are </w:t>
      </w:r>
      <w:r w:rsidR="00F807C7" w:rsidRPr="006D7DD2">
        <w:rPr>
          <w:rFonts w:ascii="ILWDX W+ Times New" w:hAnsi="ILWDX W+ Times New" w:cs="ILWDX W+ Times New"/>
          <w:sz w:val="20"/>
          <w:szCs w:val="20"/>
        </w:rPr>
        <w:t>considered extravagant</w:t>
      </w:r>
      <w:r w:rsidRPr="006D7DD2">
        <w:rPr>
          <w:rFonts w:ascii="ILWDX W+ Times New" w:hAnsi="ILWDX W+ Times New" w:cs="ILWDX W+ Times New"/>
          <w:sz w:val="20"/>
          <w:szCs w:val="20"/>
        </w:rPr>
        <w:t xml:space="preserve">, or unreasonable.  This regulation is intended to provide procedures for identifying and reimbursing travel expenses. </w:t>
      </w:r>
    </w:p>
    <w:p w:rsidR="00A728FA" w:rsidRPr="006D7DD2" w:rsidRDefault="00A728FA">
      <w:pPr>
        <w:pStyle w:val="CM30"/>
        <w:spacing w:line="253" w:lineRule="atLeast"/>
        <w:rPr>
          <w:rFonts w:ascii="ILWDX W+ Times New" w:hAnsi="ILWDX W+ Times New" w:cs="ILWDX W+ Times New"/>
          <w:sz w:val="20"/>
          <w:szCs w:val="20"/>
        </w:rPr>
        <w:sectPr w:rsidR="00A728FA" w:rsidRPr="006D7DD2">
          <w:type w:val="continuous"/>
          <w:pgSz w:w="12240" w:h="15840"/>
          <w:pgMar w:top="1420" w:right="920" w:bottom="1400" w:left="1300" w:header="720" w:footer="720" w:gutter="0"/>
          <w:cols w:space="720"/>
          <w:noEndnote/>
        </w:sectPr>
      </w:pPr>
    </w:p>
    <w:p w:rsidR="00A728FA" w:rsidRPr="006D7DD2" w:rsidRDefault="00A728FA">
      <w:pPr>
        <w:pStyle w:val="CM10"/>
        <w:rPr>
          <w:sz w:val="20"/>
          <w:szCs w:val="20"/>
        </w:rPr>
      </w:pPr>
      <w:r w:rsidRPr="006D7DD2">
        <w:rPr>
          <w:b/>
          <w:bCs/>
          <w:sz w:val="20"/>
          <w:szCs w:val="20"/>
        </w:rPr>
        <w:lastRenderedPageBreak/>
        <w:t>Section 2</w:t>
      </w:r>
      <w:r w:rsidR="0005679E" w:rsidRPr="006D7DD2">
        <w:rPr>
          <w:b/>
          <w:bCs/>
          <w:sz w:val="20"/>
          <w:szCs w:val="20"/>
        </w:rPr>
        <w:t xml:space="preserve">.  </w:t>
      </w:r>
      <w:r w:rsidRPr="006D7DD2">
        <w:rPr>
          <w:b/>
          <w:bCs/>
          <w:sz w:val="20"/>
          <w:szCs w:val="20"/>
        </w:rPr>
        <w:t xml:space="preserve">Definitions </w:t>
      </w:r>
    </w:p>
    <w:p w:rsidR="005537A6" w:rsidRPr="006D7DD2" w:rsidRDefault="00A728FA">
      <w:pPr>
        <w:pStyle w:val="CM30"/>
        <w:spacing w:line="253" w:lineRule="atLeast"/>
        <w:rPr>
          <w:rFonts w:ascii="SURTT E+ Times New Roman," w:hAnsi="SURTT E+ Times New Roman," w:cs="SURTT E+ Times New Roman,"/>
          <w:i/>
          <w:iCs/>
          <w:sz w:val="20"/>
          <w:szCs w:val="20"/>
        </w:rPr>
      </w:pPr>
      <w:r w:rsidRPr="006D7DD2">
        <w:rPr>
          <w:rFonts w:ascii="ILWDX W+ Times New" w:hAnsi="ILWDX W+ Times New" w:cs="ILWDX W+ Times New"/>
          <w:sz w:val="20"/>
          <w:szCs w:val="20"/>
        </w:rPr>
        <w:t xml:space="preserve">2-1. </w:t>
      </w:r>
      <w:r w:rsidRPr="006D7DD2">
        <w:rPr>
          <w:rFonts w:ascii="SURTT E+ Times New Roman," w:hAnsi="SURTT E+ Times New Roman," w:cs="SURTT E+ Times New Roman,"/>
          <w:i/>
          <w:iCs/>
          <w:sz w:val="20"/>
          <w:szCs w:val="20"/>
        </w:rPr>
        <w:t>General.</w:t>
      </w:r>
      <w:r w:rsidRPr="006D7DD2">
        <w:rPr>
          <w:rFonts w:ascii="ILWDX W+ Times New" w:hAnsi="ILWDX W+ Times New" w:cs="ILWDX W+ Times New"/>
          <w:sz w:val="20"/>
          <w:szCs w:val="20"/>
        </w:rPr>
        <w:t xml:space="preserve">  For purposes of this regulation, certain terms are defined in this section.  The word “shall” is always mandatory and not merely advisory</w:t>
      </w:r>
      <w:r w:rsidR="0005679E" w:rsidRPr="006D7DD2">
        <w:rPr>
          <w:rFonts w:ascii="ILWDX W+ Times New" w:hAnsi="ILWDX W+ Times New" w:cs="ILWDX W+ Times New"/>
          <w:sz w:val="20"/>
          <w:szCs w:val="20"/>
        </w:rPr>
        <w:t xml:space="preserve">.  </w:t>
      </w:r>
      <w:r w:rsidRPr="006D7DD2">
        <w:rPr>
          <w:rFonts w:ascii="ILWDX W+ Times New" w:hAnsi="ILWDX W+ Times New" w:cs="ILWDX W+ Times New"/>
          <w:sz w:val="20"/>
          <w:szCs w:val="20"/>
        </w:rPr>
        <w:t xml:space="preserve">Unless defined elsewhere, terms defined in Chapter 1 and the </w:t>
      </w:r>
      <w:r w:rsidRPr="006D7DD2">
        <w:rPr>
          <w:rFonts w:ascii="ILWDX W+ Times New" w:hAnsi="ILWDX W+ Times New" w:cs="ILWDX W+ Times New"/>
          <w:sz w:val="20"/>
          <w:szCs w:val="20"/>
          <w:u w:val="single"/>
        </w:rPr>
        <w:t>Budget and Appropriations Ordinance</w:t>
      </w:r>
      <w:r w:rsidRPr="006D7DD2">
        <w:rPr>
          <w:rFonts w:ascii="ILWDX W+ Times New" w:hAnsi="ILWDX W+ Times New" w:cs="ILWDX W+ Times New"/>
          <w:sz w:val="20"/>
          <w:szCs w:val="20"/>
        </w:rPr>
        <w:t xml:space="preserve"> are defined for the purposes of all </w:t>
      </w:r>
      <w:r w:rsidRPr="006D7DD2">
        <w:rPr>
          <w:rFonts w:ascii="SURTT E+ Times New Roman," w:hAnsi="SURTT E+ Times New Roman," w:cs="SURTT E+ Times New Roman,"/>
          <w:i/>
          <w:iCs/>
          <w:sz w:val="20"/>
          <w:szCs w:val="20"/>
        </w:rPr>
        <w:t xml:space="preserve">Travel Regulations. </w:t>
      </w:r>
    </w:p>
    <w:p w:rsidR="005537A6" w:rsidRPr="006D7DD2" w:rsidRDefault="00A728FA">
      <w:pPr>
        <w:pStyle w:val="CM30"/>
        <w:spacing w:line="253" w:lineRule="atLeast"/>
        <w:rPr>
          <w:rFonts w:ascii="ILWDX W+ Times New" w:hAnsi="ILWDX W+ Times New" w:cs="ILWDX W+ Times New"/>
          <w:sz w:val="20"/>
          <w:szCs w:val="20"/>
        </w:rPr>
      </w:pPr>
      <w:r w:rsidRPr="006D7DD2">
        <w:rPr>
          <w:rFonts w:ascii="ILWDX W+ Times New" w:hAnsi="ILWDX W+ Times New" w:cs="ILWDX W+ Times New"/>
          <w:sz w:val="20"/>
          <w:szCs w:val="20"/>
        </w:rPr>
        <w:t>2-2</w:t>
      </w:r>
      <w:r w:rsidR="0005679E" w:rsidRPr="006D7DD2">
        <w:rPr>
          <w:rFonts w:ascii="ILWDX W+ Times New" w:hAnsi="ILWDX W+ Times New" w:cs="ILWDX W+ Times New"/>
          <w:sz w:val="20"/>
          <w:szCs w:val="20"/>
        </w:rPr>
        <w:t>. Purchasing</w:t>
      </w:r>
      <w:r w:rsidRPr="006D7DD2">
        <w:rPr>
          <w:rFonts w:ascii="SURTT E+ Times New Roman," w:hAnsi="SURTT E+ Times New Roman," w:cs="SURTT E+ Times New Roman,"/>
          <w:i/>
          <w:iCs/>
          <w:sz w:val="20"/>
          <w:szCs w:val="20"/>
        </w:rPr>
        <w:t xml:space="preserve"> and Travel </w:t>
      </w:r>
      <w:r w:rsidR="008954E1">
        <w:rPr>
          <w:rFonts w:ascii="SURTT E+ Times New Roman," w:hAnsi="SURTT E+ Times New Roman," w:cs="SURTT E+ Times New Roman,"/>
          <w:i/>
          <w:iCs/>
          <w:sz w:val="20"/>
          <w:szCs w:val="20"/>
        </w:rPr>
        <w:t>Office</w:t>
      </w:r>
      <w:r w:rsidRPr="006D7DD2">
        <w:rPr>
          <w:rFonts w:ascii="ILWDX W+ Times New" w:hAnsi="ILWDX W+ Times New" w:cs="ILWDX W+ Times New"/>
          <w:sz w:val="20"/>
          <w:szCs w:val="20"/>
        </w:rPr>
        <w:t xml:space="preserve"> means the office or Accounting Department personnel responsible for arranging and closing out travel of employees and government officials. </w:t>
      </w:r>
    </w:p>
    <w:p w:rsidR="005537A6" w:rsidRPr="006D7DD2" w:rsidRDefault="00A728FA">
      <w:pPr>
        <w:pStyle w:val="CM30"/>
        <w:spacing w:line="253" w:lineRule="atLeast"/>
        <w:rPr>
          <w:rFonts w:ascii="ILWDX W+ Times New" w:hAnsi="ILWDX W+ Times New" w:cs="ILWDX W+ Times New"/>
          <w:sz w:val="20"/>
          <w:szCs w:val="20"/>
        </w:rPr>
      </w:pPr>
      <w:r w:rsidRPr="006D7DD2">
        <w:rPr>
          <w:rFonts w:ascii="ILWDX W+ Times New" w:hAnsi="ILWDX W+ Times New" w:cs="ILWDX W+ Times New"/>
          <w:sz w:val="20"/>
          <w:szCs w:val="20"/>
        </w:rPr>
        <w:t>2-3</w:t>
      </w:r>
      <w:r w:rsidR="0005679E" w:rsidRPr="006D7DD2">
        <w:rPr>
          <w:rFonts w:ascii="ILWDX W+ Times New" w:hAnsi="ILWDX W+ Times New" w:cs="ILWDX W+ Times New"/>
          <w:sz w:val="20"/>
          <w:szCs w:val="20"/>
        </w:rPr>
        <w:t>. FTR</w:t>
      </w:r>
      <w:r w:rsidRPr="006D7DD2">
        <w:rPr>
          <w:rFonts w:ascii="ILWDX W+ Times New" w:hAnsi="ILWDX W+ Times New" w:cs="ILWDX W+ Times New"/>
          <w:sz w:val="20"/>
          <w:szCs w:val="20"/>
        </w:rPr>
        <w:t xml:space="preserve"> means federal travel regulations as set forth in 41 C.F.R. </w:t>
      </w:r>
      <w:smartTag w:uri="urn:schemas-microsoft-com:office:smarttags" w:element="place">
        <w:smartTag w:uri="urn:schemas-microsoft-com:office:smarttags" w:element="country-region">
          <w:r w:rsidRPr="006D7DD2">
            <w:rPr>
              <w:rFonts w:ascii="ILWDX W+ Times New" w:hAnsi="ILWDX W+ Times New" w:cs="ILWDX W+ Times New"/>
              <w:sz w:val="20"/>
              <w:szCs w:val="20"/>
            </w:rPr>
            <w:t>Ch.</w:t>
          </w:r>
        </w:smartTag>
      </w:smartTag>
      <w:r w:rsidRPr="006D7DD2">
        <w:rPr>
          <w:rFonts w:ascii="ILWDX W+ Times New" w:hAnsi="ILWDX W+ Times New" w:cs="ILWDX W+ Times New"/>
          <w:sz w:val="20"/>
          <w:szCs w:val="20"/>
        </w:rPr>
        <w:t xml:space="preserve"> 301 as may be amended from time to time. </w:t>
      </w:r>
    </w:p>
    <w:p w:rsidR="005537A6" w:rsidRPr="006D7DD2" w:rsidRDefault="00A728FA">
      <w:pPr>
        <w:pStyle w:val="CM30"/>
        <w:spacing w:line="253" w:lineRule="atLeast"/>
        <w:rPr>
          <w:rFonts w:ascii="SURTT E+ Times New Roman," w:hAnsi="SURTT E+ Times New Roman," w:cs="SURTT E+ Times New Roman,"/>
          <w:i/>
          <w:iCs/>
          <w:sz w:val="20"/>
          <w:szCs w:val="20"/>
        </w:rPr>
      </w:pPr>
      <w:r w:rsidRPr="006D7DD2">
        <w:rPr>
          <w:rFonts w:ascii="ILWDX W+ Times New" w:hAnsi="ILWDX W+ Times New" w:cs="ILWDX W+ Times New"/>
          <w:sz w:val="20"/>
          <w:szCs w:val="20"/>
        </w:rPr>
        <w:t>2-4</w:t>
      </w:r>
      <w:r w:rsidR="0005679E" w:rsidRPr="006D7DD2">
        <w:rPr>
          <w:rFonts w:ascii="ILWDX W+ Times New" w:hAnsi="ILWDX W+ Times New" w:cs="ILWDX W+ Times New"/>
          <w:sz w:val="20"/>
          <w:szCs w:val="20"/>
        </w:rPr>
        <w:t>. POV</w:t>
      </w:r>
      <w:r w:rsidRPr="006D7DD2">
        <w:rPr>
          <w:rFonts w:ascii="SURTT E+ Times New Roman," w:hAnsi="SURTT E+ Times New Roman," w:cs="SURTT E+ Times New Roman,"/>
          <w:i/>
          <w:iCs/>
          <w:sz w:val="20"/>
          <w:szCs w:val="20"/>
        </w:rPr>
        <w:t xml:space="preserve"> </w:t>
      </w:r>
      <w:r w:rsidR="002E5A00">
        <w:rPr>
          <w:rFonts w:ascii="SURTT E+ Times New Roman," w:hAnsi="SURTT E+ Times New Roman," w:cs="SURTT E+ Times New Roman,"/>
          <w:i/>
          <w:iCs/>
          <w:sz w:val="20"/>
          <w:szCs w:val="20"/>
        </w:rPr>
        <w:t>means Privately Owned Vehicle.</w:t>
      </w:r>
    </w:p>
    <w:p w:rsidR="00A728FA" w:rsidRPr="006D7DD2" w:rsidRDefault="00A728FA">
      <w:pPr>
        <w:pStyle w:val="CM30"/>
        <w:spacing w:line="253" w:lineRule="atLeast"/>
        <w:rPr>
          <w:rFonts w:ascii="SURTT E+ Times New Roman," w:hAnsi="SURTT E+ Times New Roman," w:cs="SURTT E+ Times New Roman,"/>
          <w:sz w:val="20"/>
          <w:szCs w:val="20"/>
        </w:rPr>
        <w:sectPr w:rsidR="00A728FA" w:rsidRPr="006D7DD2">
          <w:type w:val="continuous"/>
          <w:pgSz w:w="12240" w:h="15840"/>
          <w:pgMar w:top="1420" w:right="920" w:bottom="1400" w:left="1300" w:header="720" w:footer="720" w:gutter="0"/>
          <w:cols w:space="720"/>
          <w:noEndnote/>
        </w:sectPr>
      </w:pPr>
      <w:r w:rsidRPr="006D7DD2">
        <w:rPr>
          <w:rFonts w:ascii="ILWDX W+ Times New" w:hAnsi="ILWDX W+ Times New" w:cs="ILWDX W+ Times New"/>
          <w:sz w:val="20"/>
          <w:szCs w:val="20"/>
        </w:rPr>
        <w:t>2-5</w:t>
      </w:r>
      <w:r w:rsidR="0005679E" w:rsidRPr="006D7DD2">
        <w:rPr>
          <w:rFonts w:ascii="ILWDX W+ Times New" w:hAnsi="ILWDX W+ Times New" w:cs="ILWDX W+ Times New"/>
          <w:sz w:val="20"/>
          <w:szCs w:val="20"/>
        </w:rPr>
        <w:t>. Tribal</w:t>
      </w:r>
      <w:r w:rsidRPr="006D7DD2">
        <w:rPr>
          <w:rFonts w:ascii="SURTT E+ Times New Roman," w:hAnsi="SURTT E+ Times New Roman," w:cs="SURTT E+ Times New Roman,"/>
          <w:i/>
          <w:iCs/>
          <w:sz w:val="20"/>
          <w:szCs w:val="20"/>
        </w:rPr>
        <w:t xml:space="preserve"> Vehicle </w:t>
      </w:r>
      <w:r w:rsidR="002E5A00">
        <w:rPr>
          <w:rFonts w:ascii="SURTT E+ Times New Roman," w:hAnsi="SURTT E+ Times New Roman," w:cs="SURTT E+ Times New Roman,"/>
          <w:sz w:val="20"/>
          <w:szCs w:val="20"/>
        </w:rPr>
        <w:t>means any vehicle leased or owned by the Tribe.</w:t>
      </w:r>
    </w:p>
    <w:p w:rsidR="00A728FA" w:rsidRPr="006D7DD2" w:rsidRDefault="00A728FA">
      <w:pPr>
        <w:pStyle w:val="CM10"/>
        <w:rPr>
          <w:sz w:val="20"/>
          <w:szCs w:val="20"/>
        </w:rPr>
      </w:pPr>
      <w:r w:rsidRPr="006D7DD2">
        <w:rPr>
          <w:b/>
          <w:bCs/>
          <w:sz w:val="20"/>
          <w:szCs w:val="20"/>
        </w:rPr>
        <w:lastRenderedPageBreak/>
        <w:t xml:space="preserve">Section 3.  Overall Policy </w:t>
      </w:r>
    </w:p>
    <w:p w:rsidR="005537A6" w:rsidRPr="006D7DD2" w:rsidRDefault="00A728FA">
      <w:pPr>
        <w:pStyle w:val="CM30"/>
        <w:spacing w:line="253" w:lineRule="atLeast"/>
        <w:rPr>
          <w:sz w:val="20"/>
          <w:szCs w:val="20"/>
        </w:rPr>
      </w:pPr>
      <w:r w:rsidRPr="006D7DD2">
        <w:rPr>
          <w:rFonts w:ascii="ILWDX W+ Times New" w:hAnsi="ILWDX W+ Times New" w:cs="ILWDX W+ Times New"/>
          <w:sz w:val="20"/>
          <w:szCs w:val="20"/>
        </w:rPr>
        <w:t>3-1</w:t>
      </w:r>
      <w:r w:rsidR="0005679E" w:rsidRPr="006D7DD2">
        <w:rPr>
          <w:rFonts w:ascii="ILWDX W+ Times New" w:hAnsi="ILWDX W+ Times New" w:cs="ILWDX W+ Times New"/>
          <w:sz w:val="20"/>
          <w:szCs w:val="20"/>
        </w:rPr>
        <w:t>. General</w:t>
      </w:r>
      <w:r w:rsidRPr="006D7DD2">
        <w:rPr>
          <w:rFonts w:ascii="SURTT E+ Times New Roman," w:hAnsi="SURTT E+ Times New Roman," w:cs="SURTT E+ Times New Roman,"/>
          <w:i/>
          <w:iCs/>
          <w:sz w:val="20"/>
          <w:szCs w:val="20"/>
        </w:rPr>
        <w:t xml:space="preserve"> Policy Statements</w:t>
      </w:r>
      <w:r w:rsidR="0005679E" w:rsidRPr="006D7DD2">
        <w:rPr>
          <w:rFonts w:ascii="SURTT E+ Times New Roman," w:hAnsi="SURTT E+ Times New Roman," w:cs="SURTT E+ Times New Roman,"/>
          <w:i/>
          <w:iCs/>
          <w:sz w:val="20"/>
          <w:szCs w:val="20"/>
        </w:rPr>
        <w:t xml:space="preserve">.  </w:t>
      </w:r>
      <w:r w:rsidRPr="006D7DD2">
        <w:rPr>
          <w:rFonts w:ascii="ILWDX W+ Times New" w:hAnsi="ILWDX W+ Times New" w:cs="ILWDX W+ Times New"/>
          <w:sz w:val="20"/>
          <w:szCs w:val="20"/>
        </w:rPr>
        <w:t>The policy statements in this Section provide a foundation for all policie</w:t>
      </w:r>
      <w:r w:rsidRPr="006D7DD2">
        <w:rPr>
          <w:sz w:val="20"/>
          <w:szCs w:val="20"/>
        </w:rPr>
        <w:t>s</w:t>
      </w:r>
      <w:r w:rsidRPr="006D7DD2">
        <w:rPr>
          <w:sz w:val="20"/>
          <w:szCs w:val="20"/>
        </w:rPr>
        <w:br/>
      </w:r>
      <w:r w:rsidRPr="006D7DD2">
        <w:rPr>
          <w:rFonts w:ascii="ILWDX W+ Times New" w:hAnsi="ILWDX W+ Times New" w:cs="ILWDX W+ Times New"/>
          <w:sz w:val="20"/>
          <w:szCs w:val="20"/>
        </w:rPr>
        <w:t>and procedures for a sound travel approval, advance and reimbursement system</w:t>
      </w:r>
      <w:r w:rsidRPr="006D7DD2">
        <w:rPr>
          <w:sz w:val="20"/>
          <w:szCs w:val="20"/>
        </w:rPr>
        <w:t>.</w:t>
      </w:r>
    </w:p>
    <w:p w:rsidR="005537A6" w:rsidRPr="006D7DD2" w:rsidRDefault="00A728FA">
      <w:pPr>
        <w:pStyle w:val="CM30"/>
        <w:spacing w:line="253" w:lineRule="atLeast"/>
        <w:rPr>
          <w:sz w:val="20"/>
          <w:szCs w:val="20"/>
        </w:rPr>
      </w:pPr>
      <w:r w:rsidRPr="006D7DD2">
        <w:rPr>
          <w:rFonts w:ascii="ILWDX W+ Times New" w:hAnsi="ILWDX W+ Times New" w:cs="ILWDX W+ Times New"/>
          <w:sz w:val="20"/>
          <w:szCs w:val="20"/>
        </w:rPr>
        <w:t>3-2</w:t>
      </w:r>
      <w:r w:rsidR="0005679E" w:rsidRPr="006D7DD2">
        <w:rPr>
          <w:rFonts w:ascii="ILWDX W+ Times New" w:hAnsi="ILWDX W+ Times New" w:cs="ILWDX W+ Times New"/>
          <w:sz w:val="20"/>
          <w:szCs w:val="20"/>
        </w:rPr>
        <w:t>. Guidelines</w:t>
      </w:r>
      <w:r w:rsidRPr="006D7DD2">
        <w:rPr>
          <w:rFonts w:ascii="SURTT E+ Times New Roman," w:hAnsi="SURTT E+ Times New Roman," w:cs="SURTT E+ Times New Roman,"/>
          <w:i/>
          <w:iCs/>
          <w:sz w:val="20"/>
          <w:szCs w:val="20"/>
        </w:rPr>
        <w:t xml:space="preserve">.  </w:t>
      </w:r>
      <w:r w:rsidRPr="006D7DD2">
        <w:rPr>
          <w:rFonts w:ascii="ILWDX W+ Times New" w:hAnsi="ILWDX W+ Times New" w:cs="ILWDX W+ Times New"/>
          <w:sz w:val="20"/>
          <w:szCs w:val="20"/>
        </w:rPr>
        <w:t>Expenses are to be within established Tribal guidelines, OMB Circular A-87, and federa</w:t>
      </w:r>
      <w:r w:rsidRPr="006D7DD2">
        <w:rPr>
          <w:sz w:val="20"/>
          <w:szCs w:val="20"/>
        </w:rPr>
        <w:t>l</w:t>
      </w:r>
      <w:r w:rsidRPr="006D7DD2">
        <w:rPr>
          <w:sz w:val="20"/>
          <w:szCs w:val="20"/>
        </w:rPr>
        <w:br/>
      </w:r>
      <w:r w:rsidRPr="006D7DD2">
        <w:rPr>
          <w:rFonts w:ascii="ILWDX W+ Times New" w:hAnsi="ILWDX W+ Times New" w:cs="ILWDX W+ Times New"/>
          <w:sz w:val="20"/>
          <w:szCs w:val="20"/>
        </w:rPr>
        <w:t xml:space="preserve">guidelines as set forth in 41 C.F.R. </w:t>
      </w:r>
      <w:smartTag w:uri="urn:schemas-microsoft-com:office:smarttags" w:element="place">
        <w:smartTag w:uri="urn:schemas-microsoft-com:office:smarttags" w:element="country-region">
          <w:r w:rsidRPr="006D7DD2">
            <w:rPr>
              <w:rFonts w:ascii="ILWDX W+ Times New" w:hAnsi="ILWDX W+ Times New" w:cs="ILWDX W+ Times New"/>
              <w:sz w:val="20"/>
              <w:szCs w:val="20"/>
            </w:rPr>
            <w:t>Ch.</w:t>
          </w:r>
        </w:smartTag>
      </w:smartTag>
      <w:r w:rsidRPr="006D7DD2">
        <w:rPr>
          <w:rFonts w:ascii="ILWDX W+ Times New" w:hAnsi="ILWDX W+ Times New" w:cs="ILWDX W+ Times New"/>
          <w:sz w:val="20"/>
          <w:szCs w:val="20"/>
        </w:rPr>
        <w:t xml:space="preserve"> 301 as may be amended</w:t>
      </w:r>
      <w:r w:rsidR="00591045" w:rsidRPr="006D7DD2">
        <w:rPr>
          <w:rFonts w:ascii="ILWDX W+ Times New" w:hAnsi="ILWDX W+ Times New" w:cs="ILWDX W+ Times New"/>
          <w:sz w:val="20"/>
          <w:szCs w:val="20"/>
        </w:rPr>
        <w:t xml:space="preserve">.  </w:t>
      </w:r>
      <w:r w:rsidRPr="006D7DD2">
        <w:rPr>
          <w:rFonts w:ascii="ILWDX W+ Times New" w:hAnsi="ILWDX W+ Times New" w:cs="ILWDX W+ Times New"/>
          <w:sz w:val="20"/>
          <w:szCs w:val="20"/>
        </w:rPr>
        <w:t>Reimbursements will be made only wit</w:t>
      </w:r>
      <w:r w:rsidRPr="006D7DD2">
        <w:rPr>
          <w:sz w:val="20"/>
          <w:szCs w:val="20"/>
        </w:rPr>
        <w:t>h</w:t>
      </w:r>
      <w:r w:rsidRPr="006D7DD2">
        <w:rPr>
          <w:sz w:val="20"/>
          <w:szCs w:val="20"/>
        </w:rPr>
        <w:br/>
      </w:r>
      <w:r w:rsidRPr="006D7DD2">
        <w:rPr>
          <w:rFonts w:ascii="ILWDX W+ Times New" w:hAnsi="ILWDX W+ Times New" w:cs="ILWDX W+ Times New"/>
          <w:sz w:val="20"/>
          <w:szCs w:val="20"/>
        </w:rPr>
        <w:t>proper documentation and as established in this regulation</w:t>
      </w:r>
      <w:r w:rsidRPr="006D7DD2">
        <w:rPr>
          <w:sz w:val="20"/>
          <w:szCs w:val="20"/>
        </w:rPr>
        <w:t>.</w:t>
      </w:r>
    </w:p>
    <w:p w:rsidR="005537A6" w:rsidRPr="006D7DD2" w:rsidRDefault="00A728FA">
      <w:pPr>
        <w:pStyle w:val="CM30"/>
        <w:spacing w:line="253" w:lineRule="atLeast"/>
        <w:rPr>
          <w:sz w:val="20"/>
          <w:szCs w:val="20"/>
        </w:rPr>
      </w:pPr>
      <w:r w:rsidRPr="006D7DD2">
        <w:rPr>
          <w:rFonts w:ascii="ILWDX W+ Times New" w:hAnsi="ILWDX W+ Times New" w:cs="ILWDX W+ Times New"/>
          <w:sz w:val="20"/>
          <w:szCs w:val="20"/>
        </w:rPr>
        <w:t>3-3</w:t>
      </w:r>
      <w:r w:rsidR="00591045" w:rsidRPr="006D7DD2">
        <w:rPr>
          <w:rFonts w:ascii="ILWDX W+ Times New" w:hAnsi="ILWDX W+ Times New" w:cs="ILWDX W+ Times New"/>
          <w:sz w:val="20"/>
          <w:szCs w:val="20"/>
        </w:rPr>
        <w:t>. Application</w:t>
      </w:r>
      <w:r w:rsidRPr="006D7DD2">
        <w:rPr>
          <w:rFonts w:ascii="SURTT E+ Times New Roman," w:hAnsi="SURTT E+ Times New Roman," w:cs="SURTT E+ Times New Roman,"/>
          <w:i/>
          <w:iCs/>
          <w:sz w:val="20"/>
          <w:szCs w:val="20"/>
        </w:rPr>
        <w:t xml:space="preserve">.  </w:t>
      </w:r>
      <w:r w:rsidRPr="006D7DD2">
        <w:rPr>
          <w:rFonts w:ascii="ILWDX W+ Times New" w:hAnsi="ILWDX W+ Times New" w:cs="ILWDX W+ Times New"/>
          <w:sz w:val="20"/>
          <w:szCs w:val="20"/>
        </w:rPr>
        <w:t>All employees, elected officials and appointed officials shall comply with the requirement</w:t>
      </w:r>
      <w:r w:rsidRPr="006D7DD2">
        <w:rPr>
          <w:sz w:val="20"/>
          <w:szCs w:val="20"/>
        </w:rPr>
        <w:t>s</w:t>
      </w:r>
      <w:r w:rsidRPr="006D7DD2">
        <w:rPr>
          <w:sz w:val="20"/>
          <w:szCs w:val="20"/>
        </w:rPr>
        <w:br/>
      </w:r>
      <w:r w:rsidRPr="006D7DD2">
        <w:rPr>
          <w:rFonts w:ascii="ILWDX W+ Times New" w:hAnsi="ILWDX W+ Times New" w:cs="ILWDX W+ Times New"/>
          <w:sz w:val="20"/>
          <w:szCs w:val="20"/>
        </w:rPr>
        <w:t>of this policy</w:t>
      </w:r>
      <w:r w:rsidRPr="006D7DD2">
        <w:rPr>
          <w:sz w:val="20"/>
          <w:szCs w:val="20"/>
        </w:rPr>
        <w:t>.</w:t>
      </w:r>
    </w:p>
    <w:p w:rsidR="005537A6" w:rsidRPr="006D7DD2" w:rsidRDefault="00A728FA">
      <w:pPr>
        <w:pStyle w:val="CM30"/>
        <w:spacing w:line="253" w:lineRule="atLeast"/>
        <w:rPr>
          <w:sz w:val="20"/>
          <w:szCs w:val="20"/>
        </w:rPr>
      </w:pPr>
      <w:r w:rsidRPr="006D7DD2">
        <w:rPr>
          <w:rFonts w:ascii="ILWDX W+ Times New" w:hAnsi="ILWDX W+ Times New" w:cs="ILWDX W+ Times New"/>
          <w:sz w:val="20"/>
          <w:szCs w:val="20"/>
        </w:rPr>
        <w:t>3-4</w:t>
      </w:r>
      <w:r w:rsidR="00591045" w:rsidRPr="006D7DD2">
        <w:rPr>
          <w:rFonts w:ascii="ILWDX W+ Times New" w:hAnsi="ILWDX W+ Times New" w:cs="ILWDX W+ Times New"/>
          <w:sz w:val="20"/>
          <w:szCs w:val="20"/>
        </w:rPr>
        <w:t>. Purpose</w:t>
      </w:r>
      <w:r w:rsidRPr="006D7DD2">
        <w:rPr>
          <w:rFonts w:ascii="SURTT E+ Times New Roman," w:hAnsi="SURTT E+ Times New Roman," w:cs="SURTT E+ Times New Roman,"/>
          <w:i/>
          <w:iCs/>
          <w:sz w:val="20"/>
          <w:szCs w:val="20"/>
        </w:rPr>
        <w:t xml:space="preserve"> of Travel</w:t>
      </w:r>
      <w:r w:rsidRPr="006D7DD2">
        <w:rPr>
          <w:rFonts w:ascii="ILWDX W+ Times New" w:hAnsi="ILWDX W+ Times New" w:cs="ILWDX W+ Times New"/>
          <w:sz w:val="20"/>
          <w:szCs w:val="20"/>
        </w:rPr>
        <w:t xml:space="preserve">.  </w:t>
      </w:r>
      <w:r w:rsidR="00F807C7" w:rsidRPr="006D7DD2">
        <w:rPr>
          <w:rFonts w:ascii="ILWDX W+ Times New" w:hAnsi="ILWDX W+ Times New" w:cs="ILWDX W+ Times New"/>
          <w:sz w:val="20"/>
          <w:szCs w:val="20"/>
        </w:rPr>
        <w:t xml:space="preserve">Travel </w:t>
      </w:r>
      <w:r w:rsidR="00F807C7">
        <w:rPr>
          <w:rFonts w:ascii="ILWDX W+ Times New" w:hAnsi="ILWDX W+ Times New" w:cs="ILWDX W+ Times New"/>
          <w:sz w:val="20"/>
          <w:szCs w:val="20"/>
        </w:rPr>
        <w:t>shall</w:t>
      </w:r>
      <w:r w:rsidRPr="006D7DD2">
        <w:rPr>
          <w:rFonts w:ascii="ILWDX W+ Times New" w:hAnsi="ILWDX W+ Times New" w:cs="ILWDX W+ Times New"/>
          <w:sz w:val="20"/>
          <w:szCs w:val="20"/>
        </w:rPr>
        <w:t xml:space="preserve"> be for the purposes related to the traveler’s position and/or educatio</w:t>
      </w:r>
      <w:r w:rsidRPr="006D7DD2">
        <w:rPr>
          <w:sz w:val="20"/>
          <w:szCs w:val="20"/>
        </w:rPr>
        <w:t>n</w:t>
      </w:r>
      <w:r w:rsidRPr="006D7DD2">
        <w:rPr>
          <w:sz w:val="20"/>
          <w:szCs w:val="20"/>
        </w:rPr>
        <w:br/>
      </w:r>
      <w:r w:rsidRPr="006D7DD2">
        <w:rPr>
          <w:rFonts w:ascii="ILWDX W+ Times New" w:hAnsi="ILWDX W+ Times New" w:cs="ILWDX W+ Times New"/>
          <w:sz w:val="20"/>
          <w:szCs w:val="20"/>
        </w:rPr>
        <w:t>related to enhancing the traveler’s ability to do his or her job.  Travel shall not be used for personal gain</w:t>
      </w:r>
      <w:r w:rsidRPr="006D7DD2">
        <w:rPr>
          <w:sz w:val="20"/>
          <w:szCs w:val="20"/>
        </w:rPr>
        <w:t>.</w:t>
      </w:r>
    </w:p>
    <w:p w:rsidR="006D7DD2" w:rsidRDefault="00A728FA">
      <w:pPr>
        <w:pStyle w:val="CM30"/>
        <w:spacing w:line="253" w:lineRule="atLeast"/>
        <w:rPr>
          <w:sz w:val="20"/>
          <w:szCs w:val="20"/>
        </w:rPr>
      </w:pPr>
      <w:r w:rsidRPr="006D7DD2">
        <w:rPr>
          <w:rFonts w:ascii="ILWDX W+ Times New" w:hAnsi="ILWDX W+ Times New" w:cs="ILWDX W+ Times New"/>
          <w:sz w:val="20"/>
          <w:szCs w:val="20"/>
        </w:rPr>
        <w:lastRenderedPageBreak/>
        <w:t>3-5</w:t>
      </w:r>
      <w:r w:rsidR="00591045" w:rsidRPr="006D7DD2">
        <w:rPr>
          <w:rFonts w:ascii="ILWDX W+ Times New" w:hAnsi="ILWDX W+ Times New" w:cs="ILWDX W+ Times New"/>
          <w:sz w:val="20"/>
          <w:szCs w:val="20"/>
        </w:rPr>
        <w:t>. Responsibility</w:t>
      </w:r>
      <w:r w:rsidRPr="006D7DD2">
        <w:rPr>
          <w:rFonts w:ascii="SURTT E+ Times New Roman," w:hAnsi="SURTT E+ Times New Roman," w:cs="SURTT E+ Times New Roman,"/>
          <w:i/>
          <w:iCs/>
          <w:sz w:val="20"/>
          <w:szCs w:val="20"/>
        </w:rPr>
        <w:t xml:space="preserve"> for Unapproved Expenses.  </w:t>
      </w:r>
      <w:r w:rsidRPr="006D7DD2">
        <w:rPr>
          <w:rFonts w:ascii="ILWDX W+ Times New" w:hAnsi="ILWDX W+ Times New" w:cs="ILWDX W+ Times New"/>
          <w:sz w:val="20"/>
          <w:szCs w:val="20"/>
        </w:rPr>
        <w:t>Travelers will be responsible for excess cost and an</w:t>
      </w:r>
      <w:r w:rsidRPr="006D7DD2">
        <w:rPr>
          <w:sz w:val="20"/>
          <w:szCs w:val="20"/>
        </w:rPr>
        <w:t>y</w:t>
      </w:r>
      <w:r w:rsidRPr="006D7DD2">
        <w:rPr>
          <w:sz w:val="20"/>
          <w:szCs w:val="20"/>
        </w:rPr>
        <w:br/>
      </w:r>
      <w:r w:rsidRPr="006D7DD2">
        <w:rPr>
          <w:rFonts w:ascii="ILWDX W+ Times New" w:hAnsi="ILWDX W+ Times New" w:cs="ILWDX W+ Times New"/>
          <w:sz w:val="20"/>
          <w:szCs w:val="20"/>
        </w:rPr>
        <w:t>additional expenses incurred to accommodate personal preference</w:t>
      </w:r>
      <w:r w:rsidRPr="006D7DD2">
        <w:rPr>
          <w:sz w:val="20"/>
          <w:szCs w:val="20"/>
        </w:rPr>
        <w:t>.</w:t>
      </w:r>
    </w:p>
    <w:p w:rsidR="005537A6" w:rsidRPr="006D7DD2" w:rsidRDefault="00A728FA">
      <w:pPr>
        <w:pStyle w:val="CM30"/>
        <w:spacing w:line="253" w:lineRule="atLeast"/>
        <w:rPr>
          <w:sz w:val="20"/>
          <w:szCs w:val="20"/>
        </w:rPr>
      </w:pPr>
      <w:r w:rsidRPr="006D7DD2">
        <w:rPr>
          <w:rFonts w:ascii="ILWDX W+ Times New" w:hAnsi="ILWDX W+ Times New" w:cs="ILWDX W+ Times New"/>
          <w:sz w:val="20"/>
          <w:szCs w:val="20"/>
        </w:rPr>
        <w:t>3-6</w:t>
      </w:r>
      <w:r w:rsidR="00591045" w:rsidRPr="006D7DD2">
        <w:rPr>
          <w:rFonts w:ascii="ILWDX W+ Times New" w:hAnsi="ILWDX W+ Times New" w:cs="ILWDX W+ Times New"/>
          <w:sz w:val="20"/>
          <w:szCs w:val="20"/>
        </w:rPr>
        <w:t>. Responsibility</w:t>
      </w:r>
      <w:r w:rsidRPr="006D7DD2">
        <w:rPr>
          <w:rFonts w:ascii="SURTT E+ Times New Roman," w:hAnsi="SURTT E+ Times New Roman," w:cs="SURTT E+ Times New Roman,"/>
          <w:i/>
          <w:iCs/>
          <w:sz w:val="20"/>
          <w:szCs w:val="20"/>
        </w:rPr>
        <w:t xml:space="preserve"> for Travel</w:t>
      </w:r>
      <w:r w:rsidR="00591045" w:rsidRPr="006D7DD2">
        <w:rPr>
          <w:rFonts w:ascii="SURTT E+ Times New Roman," w:hAnsi="SURTT E+ Times New Roman," w:cs="SURTT E+ Times New Roman,"/>
          <w:i/>
          <w:iCs/>
          <w:sz w:val="20"/>
          <w:szCs w:val="20"/>
        </w:rPr>
        <w:t xml:space="preserve">.  </w:t>
      </w:r>
      <w:r w:rsidRPr="006D7DD2">
        <w:rPr>
          <w:rFonts w:ascii="ILWDX W+ Times New" w:hAnsi="ILWDX W+ Times New" w:cs="ILWDX W+ Times New"/>
          <w:sz w:val="20"/>
          <w:szCs w:val="20"/>
        </w:rPr>
        <w:t>All travelers are responsible for complying with the Tribe’s travel policies</w:t>
      </w:r>
      <w:proofErr w:type="gramStart"/>
      <w:r w:rsidRPr="006D7DD2">
        <w:rPr>
          <w:sz w:val="20"/>
          <w:szCs w:val="20"/>
        </w:rPr>
        <w:t>,</w:t>
      </w:r>
      <w:proofErr w:type="gramEnd"/>
      <w:r w:rsidRPr="006D7DD2">
        <w:rPr>
          <w:sz w:val="20"/>
          <w:szCs w:val="20"/>
        </w:rPr>
        <w:br/>
      </w:r>
      <w:r w:rsidRPr="006D7DD2">
        <w:rPr>
          <w:rFonts w:ascii="ILWDX W+ Times New" w:hAnsi="ILWDX W+ Times New" w:cs="ILWDX W+ Times New"/>
          <w:sz w:val="20"/>
          <w:szCs w:val="20"/>
        </w:rPr>
        <w:t>and for following procedures stated in this regulation</w:t>
      </w:r>
      <w:r w:rsidRPr="006D7DD2">
        <w:rPr>
          <w:sz w:val="20"/>
          <w:szCs w:val="20"/>
        </w:rPr>
        <w:t>.</w:t>
      </w:r>
    </w:p>
    <w:p w:rsidR="00A728FA" w:rsidRPr="006D7DD2" w:rsidRDefault="00A728FA" w:rsidP="00F8224A">
      <w:pPr>
        <w:pStyle w:val="CM30"/>
        <w:spacing w:line="253" w:lineRule="atLeast"/>
        <w:rPr>
          <w:sz w:val="20"/>
          <w:szCs w:val="20"/>
        </w:rPr>
      </w:pPr>
      <w:r w:rsidRPr="006D7DD2">
        <w:rPr>
          <w:sz w:val="20"/>
          <w:szCs w:val="20"/>
        </w:rPr>
        <w:br/>
      </w:r>
      <w:r w:rsidRPr="006D7DD2">
        <w:rPr>
          <w:rFonts w:ascii="ILWDX W+ Times New" w:hAnsi="ILWDX W+ Times New" w:cs="ILWDX W+ Times New"/>
          <w:sz w:val="20"/>
          <w:szCs w:val="20"/>
        </w:rPr>
        <w:t>3-7</w:t>
      </w:r>
      <w:r w:rsidR="00591045" w:rsidRPr="006D7DD2">
        <w:rPr>
          <w:rFonts w:ascii="ILWDX W+ Times New" w:hAnsi="ILWDX W+ Times New" w:cs="ILWDX W+ Times New"/>
          <w:sz w:val="20"/>
          <w:szCs w:val="20"/>
        </w:rPr>
        <w:t>. Reduction</w:t>
      </w:r>
      <w:r w:rsidRPr="006D7DD2">
        <w:rPr>
          <w:rFonts w:ascii="SURTT E+ Times New Roman," w:hAnsi="SURTT E+ Times New Roman," w:cs="SURTT E+ Times New Roman,"/>
          <w:i/>
          <w:iCs/>
          <w:sz w:val="20"/>
          <w:szCs w:val="20"/>
        </w:rPr>
        <w:t xml:space="preserve"> of Per Diem Rates.</w:t>
      </w:r>
      <w:r w:rsidRPr="006D7DD2">
        <w:rPr>
          <w:rFonts w:ascii="ILWDX W+ Times New" w:hAnsi="ILWDX W+ Times New" w:cs="ILWDX W+ Times New"/>
          <w:sz w:val="20"/>
          <w:szCs w:val="20"/>
        </w:rPr>
        <w:t xml:space="preserve">  The Purchasing and Travel </w:t>
      </w:r>
      <w:r w:rsidR="008954E1">
        <w:rPr>
          <w:rFonts w:ascii="ILWDX W+ Times New" w:hAnsi="ILWDX W+ Times New" w:cs="ILWDX W+ Times New"/>
          <w:sz w:val="20"/>
          <w:szCs w:val="20"/>
        </w:rPr>
        <w:t>Office</w:t>
      </w:r>
      <w:r w:rsidRPr="006D7DD2">
        <w:rPr>
          <w:rFonts w:ascii="ILWDX W+ Times New" w:hAnsi="ILWDX W+ Times New" w:cs="ILWDX W+ Times New"/>
          <w:sz w:val="20"/>
          <w:szCs w:val="20"/>
        </w:rPr>
        <w:t xml:space="preserve"> shall reduce from per diem rates</w:t>
      </w:r>
      <w:proofErr w:type="gramStart"/>
      <w:r w:rsidRPr="006D7DD2">
        <w:rPr>
          <w:sz w:val="20"/>
          <w:szCs w:val="20"/>
        </w:rPr>
        <w:t>,</w:t>
      </w:r>
      <w:proofErr w:type="gramEnd"/>
      <w:r w:rsidRPr="006D7DD2">
        <w:rPr>
          <w:sz w:val="20"/>
          <w:szCs w:val="20"/>
        </w:rPr>
        <w:br/>
      </w:r>
      <w:r w:rsidRPr="006D7DD2">
        <w:rPr>
          <w:rFonts w:ascii="ILWDX W+ Times New" w:hAnsi="ILWDX W+ Times New" w:cs="ILWDX W+ Times New"/>
          <w:sz w:val="20"/>
          <w:szCs w:val="20"/>
        </w:rPr>
        <w:t>those costs associated with pre-paid meals included in a seminar where the traveler is offered the choice t</w:t>
      </w:r>
      <w:r w:rsidRPr="006D7DD2">
        <w:rPr>
          <w:sz w:val="20"/>
          <w:szCs w:val="20"/>
        </w:rPr>
        <w:t>o</w:t>
      </w:r>
      <w:r w:rsidRPr="006D7DD2">
        <w:rPr>
          <w:sz w:val="20"/>
          <w:szCs w:val="20"/>
        </w:rPr>
        <w:br/>
      </w:r>
      <w:r w:rsidRPr="006D7DD2">
        <w:rPr>
          <w:rFonts w:ascii="ILWDX W+ Times New" w:hAnsi="ILWDX W+ Times New" w:cs="ILWDX W+ Times New"/>
          <w:sz w:val="20"/>
          <w:szCs w:val="20"/>
        </w:rPr>
        <w:t>attend that portion of a conference or seminar where a meal is included</w:t>
      </w:r>
      <w:r w:rsidRPr="006D7DD2">
        <w:rPr>
          <w:sz w:val="20"/>
          <w:szCs w:val="20"/>
        </w:rPr>
        <w:t>.</w:t>
      </w:r>
      <w:r w:rsidRPr="006D7DD2">
        <w:rPr>
          <w:sz w:val="20"/>
          <w:szCs w:val="20"/>
        </w:rPr>
        <w:br/>
      </w:r>
      <w:r w:rsidRPr="006D7DD2">
        <w:rPr>
          <w:b/>
          <w:bCs/>
          <w:sz w:val="20"/>
          <w:szCs w:val="20"/>
        </w:rPr>
        <w:t xml:space="preserve">Section 4.  Procedures </w:t>
      </w:r>
    </w:p>
    <w:p w:rsidR="005537A6" w:rsidRPr="006D7DD2" w:rsidRDefault="00A728FA">
      <w:pPr>
        <w:pStyle w:val="CM30"/>
        <w:spacing w:line="253" w:lineRule="atLeast"/>
        <w:rPr>
          <w:rFonts w:ascii="ILWDX W+ Times New" w:hAnsi="ILWDX W+ Times New" w:cs="ILWDX W+ Times New"/>
          <w:sz w:val="20"/>
          <w:szCs w:val="20"/>
        </w:rPr>
      </w:pPr>
      <w:r w:rsidRPr="006D7DD2">
        <w:rPr>
          <w:rFonts w:ascii="ILWDX W+ Times New" w:hAnsi="ILWDX W+ Times New" w:cs="ILWDX W+ Times New"/>
          <w:sz w:val="20"/>
          <w:szCs w:val="20"/>
        </w:rPr>
        <w:t>4-1</w:t>
      </w:r>
      <w:r w:rsidR="00591045" w:rsidRPr="006D7DD2">
        <w:rPr>
          <w:rFonts w:ascii="ILWDX W+ Times New" w:hAnsi="ILWDX W+ Times New" w:cs="ILWDX W+ Times New"/>
          <w:sz w:val="20"/>
          <w:szCs w:val="20"/>
        </w:rPr>
        <w:t>. General</w:t>
      </w:r>
      <w:r w:rsidR="00591045" w:rsidRPr="006D7DD2">
        <w:rPr>
          <w:rFonts w:ascii="SURTT E+ Times New Roman," w:hAnsi="SURTT E+ Times New Roman," w:cs="SURTT E+ Times New Roman,"/>
          <w:i/>
          <w:iCs/>
          <w:sz w:val="20"/>
          <w:szCs w:val="20"/>
        </w:rPr>
        <w:t xml:space="preserve">.  </w:t>
      </w:r>
      <w:r w:rsidRPr="006D7DD2">
        <w:rPr>
          <w:rFonts w:ascii="ILWDX W+ Times New" w:hAnsi="ILWDX W+ Times New" w:cs="ILWDX W+ Times New"/>
          <w:sz w:val="20"/>
          <w:szCs w:val="20"/>
        </w:rPr>
        <w:t>The following procedures must be used for all travel requests by travelers.</w:t>
      </w:r>
    </w:p>
    <w:p w:rsidR="005537A6" w:rsidRPr="006D7DD2" w:rsidRDefault="00A728FA" w:rsidP="005537A6">
      <w:pPr>
        <w:pStyle w:val="CM30"/>
        <w:spacing w:line="253" w:lineRule="atLeast"/>
        <w:rPr>
          <w:sz w:val="20"/>
          <w:szCs w:val="20"/>
        </w:rPr>
      </w:pPr>
      <w:r w:rsidRPr="006D7DD2">
        <w:rPr>
          <w:sz w:val="20"/>
          <w:szCs w:val="20"/>
        </w:rPr>
        <w:t xml:space="preserve"> 4-2</w:t>
      </w:r>
      <w:r w:rsidR="00591045" w:rsidRPr="006D7DD2">
        <w:rPr>
          <w:sz w:val="20"/>
          <w:szCs w:val="20"/>
        </w:rPr>
        <w:t>. Authorization</w:t>
      </w:r>
      <w:r w:rsidRPr="006D7DD2">
        <w:rPr>
          <w:rFonts w:ascii="SURTT E+ Times New Roman," w:hAnsi="SURTT E+ Times New Roman," w:cs="SURTT E+ Times New Roman,"/>
          <w:i/>
          <w:iCs/>
          <w:sz w:val="20"/>
          <w:szCs w:val="20"/>
        </w:rPr>
        <w:t xml:space="preserve">.  </w:t>
      </w:r>
      <w:r w:rsidRPr="006D7DD2">
        <w:rPr>
          <w:rFonts w:ascii="ILWDX W+ Times New" w:hAnsi="ILWDX W+ Times New" w:cs="ILWDX W+ Times New"/>
          <w:sz w:val="20"/>
          <w:szCs w:val="20"/>
        </w:rPr>
        <w:t>An “Authorization for Travel Form” must be completed in full and signed by the Department Director</w:t>
      </w:r>
      <w:proofErr w:type="gramStart"/>
      <w:r w:rsidR="002D2863">
        <w:rPr>
          <w:rFonts w:ascii="ILWDX W+ Times New" w:hAnsi="ILWDX W+ Times New" w:cs="ILWDX W+ Times New"/>
          <w:sz w:val="20"/>
          <w:szCs w:val="20"/>
        </w:rPr>
        <w:t>,/</w:t>
      </w:r>
      <w:proofErr w:type="gramEnd"/>
      <w:r w:rsidR="002E5A00">
        <w:rPr>
          <w:rFonts w:ascii="ILWDX W+ Times New" w:hAnsi="ILWDX W+ Times New" w:cs="ILWDX W+ Times New"/>
          <w:sz w:val="20"/>
          <w:szCs w:val="20"/>
        </w:rPr>
        <w:t>Supervisor</w:t>
      </w:r>
      <w:r w:rsidRPr="006D7DD2">
        <w:rPr>
          <w:rFonts w:ascii="ILWDX W+ Times New" w:hAnsi="ILWDX W+ Times New" w:cs="ILWDX W+ Times New"/>
          <w:sz w:val="20"/>
          <w:szCs w:val="20"/>
        </w:rPr>
        <w:t xml:space="preserve"> and</w:t>
      </w:r>
      <w:r w:rsidR="002E5A00">
        <w:rPr>
          <w:rFonts w:ascii="ILWDX W+ Times New" w:hAnsi="ILWDX W+ Times New" w:cs="ILWDX W+ Times New"/>
          <w:sz w:val="20"/>
          <w:szCs w:val="20"/>
        </w:rPr>
        <w:t xml:space="preserve">  T</w:t>
      </w:r>
      <w:r w:rsidRPr="006D7DD2">
        <w:rPr>
          <w:rFonts w:ascii="ILWDX W+ Times New" w:hAnsi="ILWDX W+ Times New" w:cs="ILWDX W+ Times New"/>
          <w:sz w:val="20"/>
          <w:szCs w:val="20"/>
        </w:rPr>
        <w:t>raveler to begin processing travel arrangements.  All incomplete forms will be returned to the traveler.</w:t>
      </w:r>
      <w:r w:rsidRPr="006D7DD2">
        <w:rPr>
          <w:sz w:val="20"/>
          <w:szCs w:val="20"/>
        </w:rPr>
        <w:t xml:space="preserve"> </w:t>
      </w:r>
    </w:p>
    <w:p w:rsidR="00A728FA" w:rsidRPr="006D7DD2" w:rsidRDefault="00A728FA" w:rsidP="005537A6">
      <w:pPr>
        <w:pStyle w:val="CM30"/>
        <w:spacing w:line="253" w:lineRule="atLeast"/>
        <w:rPr>
          <w:sz w:val="20"/>
          <w:szCs w:val="20"/>
        </w:rPr>
      </w:pPr>
      <w:r w:rsidRPr="006D7DD2">
        <w:rPr>
          <w:sz w:val="20"/>
          <w:szCs w:val="20"/>
        </w:rPr>
        <w:t>4-3</w:t>
      </w:r>
      <w:r w:rsidR="00591045" w:rsidRPr="006D7DD2">
        <w:rPr>
          <w:sz w:val="20"/>
          <w:szCs w:val="20"/>
        </w:rPr>
        <w:t>. Purchasing</w:t>
      </w:r>
      <w:r w:rsidR="002A5A7E">
        <w:rPr>
          <w:sz w:val="20"/>
          <w:szCs w:val="20"/>
        </w:rPr>
        <w:t>/</w:t>
      </w:r>
      <w:r w:rsidRPr="006D7DD2">
        <w:rPr>
          <w:rFonts w:ascii="ILWDX W+ Times New" w:hAnsi="ILWDX W+ Times New" w:cs="ILWDX W+ Times New"/>
          <w:sz w:val="20"/>
          <w:szCs w:val="20"/>
        </w:rPr>
        <w:t xml:space="preserve"> Travel </w:t>
      </w:r>
      <w:r w:rsidR="008954E1">
        <w:rPr>
          <w:rFonts w:ascii="ILWDX W+ Times New" w:hAnsi="ILWDX W+ Times New" w:cs="ILWDX W+ Times New"/>
          <w:sz w:val="20"/>
          <w:szCs w:val="20"/>
        </w:rPr>
        <w:t>Office</w:t>
      </w:r>
      <w:r w:rsidR="00591045" w:rsidRPr="006D7DD2">
        <w:rPr>
          <w:rFonts w:ascii="ILWDX W+ Times New" w:hAnsi="ILWDX W+ Times New" w:cs="ILWDX W+ Times New"/>
          <w:sz w:val="20"/>
          <w:szCs w:val="20"/>
        </w:rPr>
        <w:t xml:space="preserve">.  </w:t>
      </w:r>
      <w:r w:rsidRPr="006D7DD2">
        <w:rPr>
          <w:rFonts w:ascii="ILWDX W+ Times New" w:hAnsi="ILWDX W+ Times New" w:cs="ILWDX W+ Times New"/>
          <w:sz w:val="20"/>
          <w:szCs w:val="20"/>
        </w:rPr>
        <w:t>After the Authorization for Travel Form has been completed and authorized, the traveler will attach the Authorization for Travel Form, and a copy of the agenda of the business meeting, seminar, or training that the traveler will be attending, and forward those documents to the Purchasing</w:t>
      </w:r>
      <w:r w:rsidR="00486DED">
        <w:rPr>
          <w:rFonts w:ascii="ILWDX W+ Times New" w:hAnsi="ILWDX W+ Times New" w:cs="ILWDX W+ Times New"/>
          <w:sz w:val="20"/>
          <w:szCs w:val="20"/>
        </w:rPr>
        <w:t>/</w:t>
      </w:r>
      <w:r w:rsidRPr="006D7DD2">
        <w:rPr>
          <w:rFonts w:ascii="ILWDX W+ Times New" w:hAnsi="ILWDX W+ Times New" w:cs="ILWDX W+ Times New"/>
          <w:sz w:val="20"/>
          <w:szCs w:val="20"/>
        </w:rPr>
        <w:t xml:space="preserve">Travel </w:t>
      </w:r>
      <w:r w:rsidR="008954E1">
        <w:rPr>
          <w:rFonts w:ascii="ILWDX W+ Times New" w:hAnsi="ILWDX W+ Times New" w:cs="ILWDX W+ Times New"/>
          <w:sz w:val="20"/>
          <w:szCs w:val="20"/>
        </w:rPr>
        <w:t>Office</w:t>
      </w:r>
      <w:r w:rsidRPr="006D7DD2">
        <w:rPr>
          <w:rFonts w:ascii="ILWDX W+ Times New" w:hAnsi="ILWDX W+ Times New" w:cs="ILWDX W+ Times New"/>
          <w:sz w:val="20"/>
          <w:szCs w:val="20"/>
        </w:rPr>
        <w:t xml:space="preserve">. </w:t>
      </w:r>
    </w:p>
    <w:p w:rsidR="00A728FA" w:rsidRPr="006D7DD2" w:rsidRDefault="00591045" w:rsidP="00C82619">
      <w:pPr>
        <w:pStyle w:val="Default"/>
        <w:numPr>
          <w:ilvl w:val="0"/>
          <w:numId w:val="7"/>
        </w:numPr>
        <w:rPr>
          <w:rFonts w:ascii="ILWDX W+ Times New" w:hAnsi="ILWDX W+ Times New" w:cs="ILWDX W+ Times New"/>
          <w:color w:val="auto"/>
          <w:sz w:val="20"/>
          <w:szCs w:val="20"/>
        </w:rPr>
      </w:pPr>
      <w:r w:rsidRPr="00C82619">
        <w:rPr>
          <w:rFonts w:ascii="ILWDX W+ Times New" w:hAnsi="ILWDX W+ Times New" w:cs="ILWDX W+ Times New"/>
          <w:color w:val="auto"/>
          <w:sz w:val="20"/>
          <w:szCs w:val="20"/>
        </w:rPr>
        <w:t>All</w:t>
      </w:r>
      <w:r w:rsidR="00A728FA" w:rsidRPr="006301BE">
        <w:rPr>
          <w:rFonts w:ascii="ILWDX W+ Times New" w:hAnsi="ILWDX W+ Times New" w:cs="ILWDX W+ Times New"/>
          <w:color w:val="auto"/>
          <w:sz w:val="20"/>
          <w:szCs w:val="20"/>
        </w:rPr>
        <w:t xml:space="preserve"> travel requests must be turned into the Purchasing</w:t>
      </w:r>
      <w:r w:rsidR="00486DED">
        <w:rPr>
          <w:rFonts w:ascii="ILWDX W+ Times New" w:hAnsi="ILWDX W+ Times New" w:cs="ILWDX W+ Times New"/>
          <w:color w:val="auto"/>
          <w:sz w:val="20"/>
          <w:szCs w:val="20"/>
        </w:rPr>
        <w:t>/</w:t>
      </w:r>
      <w:r w:rsidR="00A728FA" w:rsidRPr="006301BE">
        <w:rPr>
          <w:rFonts w:ascii="ILWDX W+ Times New" w:hAnsi="ILWDX W+ Times New" w:cs="ILWDX W+ Times New"/>
          <w:color w:val="auto"/>
          <w:sz w:val="20"/>
          <w:szCs w:val="20"/>
        </w:rPr>
        <w:t xml:space="preserve"> Travel </w:t>
      </w:r>
      <w:r w:rsidR="008954E1" w:rsidRPr="0008399E">
        <w:rPr>
          <w:rFonts w:ascii="ILWDX W+ Times New" w:hAnsi="ILWDX W+ Times New" w:cs="ILWDX W+ Times New"/>
          <w:color w:val="auto"/>
          <w:sz w:val="20"/>
          <w:szCs w:val="20"/>
        </w:rPr>
        <w:t>Office</w:t>
      </w:r>
      <w:r w:rsidR="00A728FA" w:rsidRPr="0008399E">
        <w:rPr>
          <w:rFonts w:ascii="ILWDX W+ Times New" w:hAnsi="ILWDX W+ Times New" w:cs="ILWDX W+ Times New"/>
          <w:color w:val="auto"/>
          <w:sz w:val="20"/>
          <w:szCs w:val="20"/>
        </w:rPr>
        <w:t xml:space="preserve"> at least ten working days in </w:t>
      </w:r>
      <w:r w:rsidR="005537A6" w:rsidRPr="0008399E">
        <w:rPr>
          <w:rFonts w:ascii="ILWDX W+ Times New" w:hAnsi="ILWDX W+ Times New" w:cs="ILWDX W+ Times New"/>
          <w:color w:val="auto"/>
          <w:sz w:val="20"/>
          <w:szCs w:val="20"/>
        </w:rPr>
        <w:t xml:space="preserve">     </w:t>
      </w:r>
      <w:r w:rsidR="00A728FA" w:rsidRPr="002F4DE9">
        <w:rPr>
          <w:rFonts w:ascii="ILWDX W+ Times New" w:hAnsi="ILWDX W+ Times New" w:cs="ILWDX W+ Times New"/>
          <w:color w:val="auto"/>
          <w:sz w:val="20"/>
          <w:szCs w:val="20"/>
        </w:rPr>
        <w:t>advance of</w:t>
      </w:r>
      <w:r w:rsidR="00A728FA" w:rsidRPr="0008399E">
        <w:rPr>
          <w:rFonts w:ascii="ILWDX W+ Times New" w:hAnsi="ILWDX W+ Times New" w:cs="ILWDX W+ Times New"/>
          <w:color w:val="auto"/>
          <w:sz w:val="20"/>
          <w:szCs w:val="20"/>
        </w:rPr>
        <w:t xml:space="preserve"> travel.  </w:t>
      </w:r>
      <w:r w:rsidR="00A728FA" w:rsidRPr="006D7DD2">
        <w:rPr>
          <w:rFonts w:ascii="ILWDX W+ Times New" w:hAnsi="ILWDX W+ Times New" w:cs="ILWDX W+ Times New"/>
          <w:color w:val="auto"/>
          <w:sz w:val="20"/>
          <w:szCs w:val="20"/>
        </w:rPr>
        <w:t xml:space="preserve">Any exceptions must be authorized in writing by the Ogema and the traveler is responsible for obtaining the </w:t>
      </w:r>
      <w:proofErr w:type="spellStart"/>
      <w:r w:rsidR="00A728FA" w:rsidRPr="006D7DD2">
        <w:rPr>
          <w:rFonts w:ascii="ILWDX W+ Times New" w:hAnsi="ILWDX W+ Times New" w:cs="ILWDX W+ Times New"/>
          <w:color w:val="auto"/>
          <w:sz w:val="20"/>
          <w:szCs w:val="20"/>
        </w:rPr>
        <w:t>Ogema’s</w:t>
      </w:r>
      <w:proofErr w:type="spellEnd"/>
      <w:r w:rsidR="00A728FA" w:rsidRPr="006D7DD2">
        <w:rPr>
          <w:rFonts w:ascii="ILWDX W+ Times New" w:hAnsi="ILWDX W+ Times New" w:cs="ILWDX W+ Times New"/>
          <w:color w:val="auto"/>
          <w:sz w:val="20"/>
          <w:szCs w:val="20"/>
        </w:rPr>
        <w:t xml:space="preserve"> authorizing signature. </w:t>
      </w:r>
    </w:p>
    <w:p w:rsidR="00A728FA" w:rsidRPr="002F4DE9" w:rsidRDefault="00591045" w:rsidP="006301BE">
      <w:pPr>
        <w:pStyle w:val="Default"/>
        <w:numPr>
          <w:ilvl w:val="0"/>
          <w:numId w:val="7"/>
        </w:numPr>
        <w:rPr>
          <w:rFonts w:ascii="ILWDX W+ Times New" w:hAnsi="ILWDX W+ Times New" w:cs="ILWDX W+ Times New"/>
          <w:color w:val="auto"/>
          <w:sz w:val="20"/>
          <w:szCs w:val="20"/>
        </w:rPr>
      </w:pPr>
      <w:r w:rsidRPr="00C82619">
        <w:rPr>
          <w:rFonts w:ascii="ILWDX W+ Times New" w:hAnsi="ILWDX W+ Times New" w:cs="ILWDX W+ Times New"/>
          <w:color w:val="auto"/>
          <w:sz w:val="20"/>
          <w:szCs w:val="20"/>
        </w:rPr>
        <w:t>The</w:t>
      </w:r>
      <w:r w:rsidR="00A728FA" w:rsidRPr="006301BE">
        <w:rPr>
          <w:rFonts w:ascii="ILWDX W+ Times New" w:hAnsi="ILWDX W+ Times New" w:cs="ILWDX W+ Times New"/>
          <w:color w:val="auto"/>
          <w:sz w:val="20"/>
          <w:szCs w:val="20"/>
        </w:rPr>
        <w:t xml:space="preserve"> Purchasing</w:t>
      </w:r>
      <w:r w:rsidR="00486DED">
        <w:rPr>
          <w:rFonts w:ascii="ILWDX W+ Times New" w:hAnsi="ILWDX W+ Times New" w:cs="ILWDX W+ Times New"/>
          <w:color w:val="auto"/>
          <w:sz w:val="20"/>
          <w:szCs w:val="20"/>
        </w:rPr>
        <w:t>/</w:t>
      </w:r>
      <w:r w:rsidR="00A728FA" w:rsidRPr="006301BE">
        <w:rPr>
          <w:rFonts w:ascii="ILWDX W+ Times New" w:hAnsi="ILWDX W+ Times New" w:cs="ILWDX W+ Times New"/>
          <w:color w:val="auto"/>
          <w:sz w:val="20"/>
          <w:szCs w:val="20"/>
        </w:rPr>
        <w:t xml:space="preserve">Travel </w:t>
      </w:r>
      <w:r w:rsidR="008954E1" w:rsidRPr="0008399E">
        <w:rPr>
          <w:rFonts w:ascii="ILWDX W+ Times New" w:hAnsi="ILWDX W+ Times New" w:cs="ILWDX W+ Times New"/>
          <w:color w:val="auto"/>
          <w:sz w:val="20"/>
          <w:szCs w:val="20"/>
        </w:rPr>
        <w:t>Office</w:t>
      </w:r>
      <w:r w:rsidR="00A728FA" w:rsidRPr="0008399E">
        <w:rPr>
          <w:rFonts w:ascii="ILWDX W+ Times New" w:hAnsi="ILWDX W+ Times New" w:cs="ILWDX W+ Times New"/>
          <w:color w:val="auto"/>
          <w:sz w:val="20"/>
          <w:szCs w:val="20"/>
        </w:rPr>
        <w:t xml:space="preserve"> </w:t>
      </w:r>
      <w:r w:rsidR="002B4929">
        <w:rPr>
          <w:rFonts w:ascii="ILWDX W+ Times New" w:hAnsi="ILWDX W+ Times New" w:cs="ILWDX W+ Times New"/>
          <w:color w:val="auto"/>
          <w:sz w:val="20"/>
          <w:szCs w:val="20"/>
        </w:rPr>
        <w:t xml:space="preserve">shall complete </w:t>
      </w:r>
      <w:r w:rsidR="00C048D1">
        <w:rPr>
          <w:rFonts w:ascii="ILWDX W+ Times New" w:hAnsi="ILWDX W+ Times New" w:cs="ILWDX W+ Times New"/>
          <w:color w:val="auto"/>
          <w:sz w:val="20"/>
          <w:szCs w:val="20"/>
        </w:rPr>
        <w:t xml:space="preserve">a </w:t>
      </w:r>
      <w:r w:rsidR="00C048D1" w:rsidRPr="0008399E">
        <w:rPr>
          <w:rFonts w:ascii="ILWDX W+ Times New" w:hAnsi="ILWDX W+ Times New" w:cs="ILWDX W+ Times New"/>
          <w:color w:val="auto"/>
          <w:sz w:val="20"/>
          <w:szCs w:val="20"/>
        </w:rPr>
        <w:t>Travel</w:t>
      </w:r>
      <w:r w:rsidR="00A728FA" w:rsidRPr="0008399E">
        <w:rPr>
          <w:rFonts w:ascii="ILWDX W+ Times New" w:hAnsi="ILWDX W+ Times New" w:cs="ILWDX W+ Times New"/>
          <w:color w:val="auto"/>
          <w:sz w:val="20"/>
          <w:szCs w:val="20"/>
        </w:rPr>
        <w:t xml:space="preserve"> Advance and a Check Request.  </w:t>
      </w:r>
      <w:r w:rsidR="00A728FA" w:rsidRPr="002F4DE9">
        <w:rPr>
          <w:rFonts w:ascii="ILWDX W+ Times New" w:hAnsi="ILWDX W+ Times New" w:cs="ILWDX W+ Times New"/>
          <w:color w:val="auto"/>
          <w:sz w:val="20"/>
          <w:szCs w:val="20"/>
        </w:rPr>
        <w:t xml:space="preserve"> </w:t>
      </w:r>
    </w:p>
    <w:p w:rsidR="00A728FA" w:rsidRPr="006D7DD2" w:rsidRDefault="00A728FA">
      <w:pPr>
        <w:pStyle w:val="Default"/>
        <w:rPr>
          <w:rFonts w:ascii="ILWDX W+ Times New" w:hAnsi="ILWDX W+ Times New" w:cs="ILWDX W+ Times New"/>
          <w:color w:val="auto"/>
          <w:sz w:val="20"/>
          <w:szCs w:val="20"/>
        </w:rPr>
      </w:pPr>
    </w:p>
    <w:p w:rsidR="005537A6" w:rsidRPr="006D7DD2" w:rsidRDefault="00A728FA">
      <w:pPr>
        <w:pStyle w:val="CM10"/>
        <w:rPr>
          <w:rFonts w:ascii="ILWDX W+ Times New" w:hAnsi="ILWDX W+ Times New" w:cs="ILWDX W+ Times New"/>
          <w:sz w:val="20"/>
          <w:szCs w:val="20"/>
        </w:rPr>
      </w:pPr>
      <w:r w:rsidRPr="006D7DD2">
        <w:rPr>
          <w:rFonts w:ascii="ILWDX W+ Times New" w:hAnsi="ILWDX W+ Times New" w:cs="ILWDX W+ Times New"/>
          <w:sz w:val="20"/>
          <w:szCs w:val="20"/>
        </w:rPr>
        <w:t>4-4</w:t>
      </w:r>
      <w:r w:rsidR="00591045" w:rsidRPr="006D7DD2">
        <w:rPr>
          <w:rFonts w:ascii="ILWDX W+ Times New" w:hAnsi="ILWDX W+ Times New" w:cs="ILWDX W+ Times New"/>
          <w:sz w:val="20"/>
          <w:szCs w:val="20"/>
        </w:rPr>
        <w:t>. Travel</w:t>
      </w:r>
      <w:r w:rsidRPr="006D7DD2">
        <w:rPr>
          <w:rFonts w:ascii="SURTT E+ Times New Roman," w:hAnsi="SURTT E+ Times New Roman," w:cs="SURTT E+ Times New Roman,"/>
          <w:i/>
          <w:iCs/>
          <w:sz w:val="20"/>
          <w:szCs w:val="20"/>
        </w:rPr>
        <w:t xml:space="preserve"> Advance Guidelines.  </w:t>
      </w:r>
      <w:r w:rsidRPr="006D7DD2">
        <w:rPr>
          <w:rFonts w:ascii="ILWDX W+ Times New" w:hAnsi="ILWDX W+ Times New" w:cs="ILWDX W+ Times New"/>
          <w:sz w:val="20"/>
          <w:szCs w:val="20"/>
        </w:rPr>
        <w:t xml:space="preserve">A Travel Advance will be processed at the estimated cost of travel utilizing the rates identified in 41 C.F.R. </w:t>
      </w:r>
      <w:smartTag w:uri="urn:schemas-microsoft-com:office:smarttags" w:element="place">
        <w:smartTag w:uri="urn:schemas-microsoft-com:office:smarttags" w:element="country-region">
          <w:r w:rsidRPr="006D7DD2">
            <w:rPr>
              <w:rFonts w:ascii="ILWDX W+ Times New" w:hAnsi="ILWDX W+ Times New" w:cs="ILWDX W+ Times New"/>
              <w:sz w:val="20"/>
              <w:szCs w:val="20"/>
            </w:rPr>
            <w:t>Ch.</w:t>
          </w:r>
        </w:smartTag>
      </w:smartTag>
      <w:r w:rsidRPr="006D7DD2">
        <w:rPr>
          <w:rFonts w:ascii="ILWDX W+ Times New" w:hAnsi="ILWDX W+ Times New" w:cs="ILWDX W+ Times New"/>
          <w:sz w:val="20"/>
          <w:szCs w:val="20"/>
        </w:rPr>
        <w:t xml:space="preserve"> 301 and appendices, unless actual estimated costs are available in regards to lodging and transportation. </w:t>
      </w:r>
    </w:p>
    <w:p w:rsidR="005537A6" w:rsidRPr="006D7DD2" w:rsidRDefault="005537A6">
      <w:pPr>
        <w:pStyle w:val="CM10"/>
        <w:rPr>
          <w:rFonts w:ascii="ILWDX W+ Times New" w:hAnsi="ILWDX W+ Times New" w:cs="ILWDX W+ Times New"/>
          <w:sz w:val="20"/>
          <w:szCs w:val="20"/>
        </w:rPr>
      </w:pPr>
    </w:p>
    <w:p w:rsidR="005537A6" w:rsidRPr="006D7DD2" w:rsidRDefault="00A728FA">
      <w:pPr>
        <w:pStyle w:val="CM10"/>
        <w:rPr>
          <w:rFonts w:ascii="ILWDX W+ Times New" w:hAnsi="ILWDX W+ Times New" w:cs="ILWDX W+ Times New"/>
          <w:sz w:val="20"/>
          <w:szCs w:val="20"/>
        </w:rPr>
      </w:pPr>
      <w:r w:rsidRPr="006D7DD2">
        <w:rPr>
          <w:rFonts w:ascii="ILWDX W+ Times New" w:hAnsi="ILWDX W+ Times New" w:cs="ILWDX W+ Times New"/>
          <w:sz w:val="20"/>
          <w:szCs w:val="20"/>
        </w:rPr>
        <w:t>4-5</w:t>
      </w:r>
      <w:r w:rsidR="00591045" w:rsidRPr="006D7DD2">
        <w:rPr>
          <w:rFonts w:ascii="ILWDX W+ Times New" w:hAnsi="ILWDX W+ Times New" w:cs="ILWDX W+ Times New"/>
          <w:sz w:val="20"/>
          <w:szCs w:val="20"/>
        </w:rPr>
        <w:t>. Travel</w:t>
      </w:r>
      <w:r w:rsidRPr="006D7DD2">
        <w:rPr>
          <w:rFonts w:ascii="SURTT E+ Times New Roman," w:hAnsi="SURTT E+ Times New Roman," w:cs="SURTT E+ Times New Roman,"/>
          <w:i/>
          <w:iCs/>
          <w:sz w:val="20"/>
          <w:szCs w:val="20"/>
        </w:rPr>
        <w:t xml:space="preserve"> Closeouts Required.  </w:t>
      </w:r>
      <w:r w:rsidRPr="006D7DD2">
        <w:rPr>
          <w:rFonts w:ascii="ILWDX W+ Times New" w:hAnsi="ILWDX W+ Times New" w:cs="ILWDX W+ Times New"/>
          <w:sz w:val="20"/>
          <w:szCs w:val="20"/>
        </w:rPr>
        <w:t>All travelers that receive a Travel Advance must fill out a Travel Closeout Form within ten business days after completion of travel</w:t>
      </w:r>
      <w:r w:rsidR="00591045" w:rsidRPr="006D7DD2">
        <w:rPr>
          <w:rFonts w:ascii="ILWDX W+ Times New" w:hAnsi="ILWDX W+ Times New" w:cs="ILWDX W+ Times New"/>
          <w:sz w:val="20"/>
          <w:szCs w:val="20"/>
        </w:rPr>
        <w:t xml:space="preserve">.  </w:t>
      </w:r>
      <w:r w:rsidRPr="006D7DD2">
        <w:rPr>
          <w:rFonts w:ascii="ILWDX W+ Times New" w:hAnsi="ILWDX W+ Times New" w:cs="ILWDX W+ Times New"/>
          <w:sz w:val="20"/>
          <w:szCs w:val="20"/>
        </w:rPr>
        <w:t>The Travel Closeout is forwarded to the Purchasing</w:t>
      </w:r>
      <w:r w:rsidR="00486DED">
        <w:rPr>
          <w:rFonts w:ascii="ILWDX W+ Times New" w:hAnsi="ILWDX W+ Times New" w:cs="ILWDX W+ Times New"/>
          <w:sz w:val="20"/>
          <w:szCs w:val="20"/>
        </w:rPr>
        <w:t>/</w:t>
      </w:r>
      <w:r w:rsidRPr="006D7DD2">
        <w:rPr>
          <w:rFonts w:ascii="ILWDX W+ Times New" w:hAnsi="ILWDX W+ Times New" w:cs="ILWDX W+ Times New"/>
          <w:sz w:val="20"/>
          <w:szCs w:val="20"/>
        </w:rPr>
        <w:t xml:space="preserve"> Travel </w:t>
      </w:r>
      <w:r w:rsidR="008954E1">
        <w:rPr>
          <w:rFonts w:ascii="ILWDX W+ Times New" w:hAnsi="ILWDX W+ Times New" w:cs="ILWDX W+ Times New"/>
          <w:sz w:val="20"/>
          <w:szCs w:val="20"/>
        </w:rPr>
        <w:t>Office</w:t>
      </w:r>
      <w:r w:rsidR="00591045" w:rsidRPr="006D7DD2">
        <w:rPr>
          <w:rFonts w:ascii="ILWDX W+ Times New" w:hAnsi="ILWDX W+ Times New" w:cs="ILWDX W+ Times New"/>
          <w:sz w:val="20"/>
          <w:szCs w:val="20"/>
        </w:rPr>
        <w:t xml:space="preserve"> with</w:t>
      </w:r>
      <w:r w:rsidRPr="006D7DD2">
        <w:rPr>
          <w:rFonts w:ascii="ILWDX W+ Times New" w:hAnsi="ILWDX W+ Times New" w:cs="ILWDX W+ Times New"/>
          <w:sz w:val="20"/>
          <w:szCs w:val="20"/>
        </w:rPr>
        <w:t xml:space="preserve"> receipts attached.  If the Travel Closeout and proper receipts are not returned and remain outstanding beyond ten days from the return date of the travel, the Travel Advance will be deducted from the traveler’s paycheck(s), or stipend reimbursement(s) for Commissioners, Committee members, and other persons receiving a stipend, in full and the traveler will be denied any other travel until proper travel statements are filed.  Provided that, no travel advance deduction shall exceed 75% of any paycheck.  Upon submission of the Travel Closeout, the travel advance, or that portion deducted from the traveler’s paycheck, shall be reimbursed to the traveler within three business days of receipt of the approved Travel Closeout Form. </w:t>
      </w:r>
    </w:p>
    <w:p w:rsidR="005537A6" w:rsidRPr="006D7DD2" w:rsidRDefault="005537A6">
      <w:pPr>
        <w:pStyle w:val="CM10"/>
        <w:rPr>
          <w:rFonts w:ascii="ILWDX W+ Times New" w:hAnsi="ILWDX W+ Times New" w:cs="ILWDX W+ Times New"/>
          <w:sz w:val="20"/>
          <w:szCs w:val="20"/>
        </w:rPr>
      </w:pPr>
    </w:p>
    <w:p w:rsidR="005537A6" w:rsidRPr="006D7DD2" w:rsidRDefault="00A728FA">
      <w:pPr>
        <w:pStyle w:val="CM10"/>
        <w:rPr>
          <w:rFonts w:ascii="ILWDX W+ Times New" w:hAnsi="ILWDX W+ Times New" w:cs="ILWDX W+ Times New"/>
          <w:sz w:val="20"/>
          <w:szCs w:val="20"/>
        </w:rPr>
      </w:pPr>
      <w:r w:rsidRPr="006D7DD2">
        <w:rPr>
          <w:rFonts w:ascii="ILWDX W+ Times New" w:hAnsi="ILWDX W+ Times New" w:cs="ILWDX W+ Times New"/>
          <w:sz w:val="20"/>
          <w:szCs w:val="20"/>
        </w:rPr>
        <w:t>4-6</w:t>
      </w:r>
      <w:r w:rsidR="00591045" w:rsidRPr="006D7DD2">
        <w:rPr>
          <w:rFonts w:ascii="ILWDX W+ Times New" w:hAnsi="ILWDX W+ Times New" w:cs="ILWDX W+ Times New"/>
          <w:sz w:val="20"/>
          <w:szCs w:val="20"/>
        </w:rPr>
        <w:t>. Travel</w:t>
      </w:r>
      <w:r w:rsidRPr="006D7DD2">
        <w:rPr>
          <w:rFonts w:ascii="SURTT E+ Times New Roman," w:hAnsi="SURTT E+ Times New Roman," w:cs="SURTT E+ Times New Roman,"/>
          <w:i/>
          <w:iCs/>
          <w:sz w:val="20"/>
          <w:szCs w:val="20"/>
        </w:rPr>
        <w:t xml:space="preserve"> Report Required.  </w:t>
      </w:r>
      <w:r w:rsidRPr="006D7DD2">
        <w:rPr>
          <w:rFonts w:ascii="ILWDX W+ Times New" w:hAnsi="ILWDX W+ Times New" w:cs="ILWDX W+ Times New"/>
          <w:sz w:val="20"/>
          <w:szCs w:val="20"/>
        </w:rPr>
        <w:t>All travelers are required to submit a travel report with Travel Closeout forms</w:t>
      </w:r>
      <w:r w:rsidR="00591045" w:rsidRPr="006D7DD2">
        <w:rPr>
          <w:rFonts w:ascii="ILWDX W+ Times New" w:hAnsi="ILWDX W+ Times New" w:cs="ILWDX W+ Times New"/>
          <w:sz w:val="20"/>
          <w:szCs w:val="20"/>
        </w:rPr>
        <w:t xml:space="preserve">.  </w:t>
      </w:r>
      <w:r w:rsidRPr="006D7DD2">
        <w:rPr>
          <w:rFonts w:ascii="ILWDX W+ Times New" w:hAnsi="ILWDX W+ Times New" w:cs="ILWDX W+ Times New"/>
          <w:sz w:val="20"/>
          <w:szCs w:val="20"/>
        </w:rPr>
        <w:t xml:space="preserve">Travel reports shall also be submitted to the traveler’s supervisor.  The travel report shall summarize the purpose of the travel, information which the employee wishes to highlight, and a recommendation of the value of the conference or seminar, if applicable, to the Tribe and tribal employees. </w:t>
      </w:r>
    </w:p>
    <w:p w:rsidR="005537A6" w:rsidRPr="006D7DD2" w:rsidRDefault="005537A6">
      <w:pPr>
        <w:pStyle w:val="CM10"/>
        <w:rPr>
          <w:rFonts w:ascii="ILWDX W+ Times New" w:hAnsi="ILWDX W+ Times New" w:cs="ILWDX W+ Times New"/>
          <w:sz w:val="20"/>
          <w:szCs w:val="20"/>
        </w:rPr>
      </w:pPr>
    </w:p>
    <w:p w:rsidR="00A728FA" w:rsidRPr="006D7DD2" w:rsidRDefault="00A728FA">
      <w:pPr>
        <w:pStyle w:val="CM10"/>
        <w:rPr>
          <w:rFonts w:ascii="ILWDX W+ Times New" w:hAnsi="ILWDX W+ Times New" w:cs="ILWDX W+ Times New"/>
          <w:sz w:val="20"/>
          <w:szCs w:val="20"/>
        </w:rPr>
      </w:pPr>
      <w:r w:rsidRPr="006D7DD2">
        <w:rPr>
          <w:rFonts w:ascii="ILWDX W+ Times New" w:hAnsi="ILWDX W+ Times New" w:cs="ILWDX W+ Times New"/>
          <w:sz w:val="20"/>
          <w:szCs w:val="20"/>
        </w:rPr>
        <w:lastRenderedPageBreak/>
        <w:t>4-7</w:t>
      </w:r>
      <w:r w:rsidR="00591045" w:rsidRPr="006D7DD2">
        <w:rPr>
          <w:rFonts w:ascii="ILWDX W+ Times New" w:hAnsi="ILWDX W+ Times New" w:cs="ILWDX W+ Times New"/>
          <w:sz w:val="20"/>
          <w:szCs w:val="20"/>
        </w:rPr>
        <w:t>. Unexpected</w:t>
      </w:r>
      <w:r w:rsidRPr="006D7DD2">
        <w:rPr>
          <w:rFonts w:ascii="SURTT E+ Times New Roman," w:hAnsi="SURTT E+ Times New Roman," w:cs="SURTT E+ Times New Roman,"/>
          <w:i/>
          <w:iCs/>
          <w:sz w:val="20"/>
          <w:szCs w:val="20"/>
        </w:rPr>
        <w:t xml:space="preserve"> Expenses.  </w:t>
      </w:r>
      <w:r w:rsidRPr="006D7DD2">
        <w:rPr>
          <w:rFonts w:ascii="ILWDX W+ Times New" w:hAnsi="ILWDX W+ Times New" w:cs="ILWDX W+ Times New"/>
          <w:sz w:val="20"/>
          <w:szCs w:val="20"/>
        </w:rPr>
        <w:t xml:space="preserve">For unexpected travel and/or expenses, the traveler is responsible for the following: </w:t>
      </w:r>
    </w:p>
    <w:p w:rsidR="005537A6" w:rsidRPr="006D7DD2" w:rsidRDefault="005537A6" w:rsidP="005537A6">
      <w:pPr>
        <w:pStyle w:val="Default"/>
        <w:rPr>
          <w:sz w:val="20"/>
          <w:szCs w:val="20"/>
        </w:rPr>
      </w:pPr>
    </w:p>
    <w:p w:rsidR="00A728FA" w:rsidRPr="006D7DD2" w:rsidRDefault="00591045" w:rsidP="003E7CC3">
      <w:pPr>
        <w:pStyle w:val="Default"/>
        <w:numPr>
          <w:ilvl w:val="0"/>
          <w:numId w:val="6"/>
        </w:numPr>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Obtaining</w:t>
      </w:r>
      <w:r w:rsidR="00A728FA" w:rsidRPr="006D7DD2">
        <w:rPr>
          <w:rFonts w:ascii="ILWDX W+ Times New" w:hAnsi="ILWDX W+ Times New" w:cs="ILWDX W+ Times New"/>
          <w:color w:val="auto"/>
          <w:sz w:val="20"/>
          <w:szCs w:val="20"/>
        </w:rPr>
        <w:t xml:space="preserve"> written authorizations from the Ogema. </w:t>
      </w:r>
    </w:p>
    <w:p w:rsidR="00A728FA" w:rsidRPr="006D7DD2" w:rsidRDefault="00591045" w:rsidP="003E7CC3">
      <w:pPr>
        <w:pStyle w:val="Default"/>
        <w:numPr>
          <w:ilvl w:val="0"/>
          <w:numId w:val="6"/>
        </w:numPr>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Notifying</w:t>
      </w:r>
      <w:r w:rsidR="00A728FA" w:rsidRPr="006D7DD2">
        <w:rPr>
          <w:rFonts w:ascii="ILWDX W+ Times New" w:hAnsi="ILWDX W+ Times New" w:cs="ILWDX W+ Times New"/>
          <w:color w:val="auto"/>
          <w:sz w:val="20"/>
          <w:szCs w:val="20"/>
        </w:rPr>
        <w:t xml:space="preserve"> the Purchasing and Travel </w:t>
      </w:r>
      <w:r w:rsidR="008954E1">
        <w:rPr>
          <w:rFonts w:ascii="ILWDX W+ Times New" w:hAnsi="ILWDX W+ Times New" w:cs="ILWDX W+ Times New"/>
          <w:color w:val="auto"/>
          <w:sz w:val="20"/>
          <w:szCs w:val="20"/>
        </w:rPr>
        <w:t>Office</w:t>
      </w:r>
      <w:r w:rsidR="00A728FA" w:rsidRPr="006D7DD2">
        <w:rPr>
          <w:rFonts w:ascii="ILWDX W+ Times New" w:hAnsi="ILWDX W+ Times New" w:cs="ILWDX W+ Times New"/>
          <w:color w:val="auto"/>
          <w:sz w:val="20"/>
          <w:szCs w:val="20"/>
        </w:rPr>
        <w:t xml:space="preserve"> of all such expenses and/or travel prior to incurring, or as soon</w:t>
      </w:r>
      <w:r w:rsidR="003E7CC3">
        <w:rPr>
          <w:rFonts w:ascii="ILWDX W+ Times New" w:hAnsi="ILWDX W+ Times New" w:cs="ILWDX W+ Times New"/>
          <w:color w:val="auto"/>
          <w:sz w:val="20"/>
          <w:szCs w:val="20"/>
        </w:rPr>
        <w:t xml:space="preserve"> </w:t>
      </w:r>
      <w:r w:rsidR="00A728FA" w:rsidRPr="006D7DD2">
        <w:rPr>
          <w:rFonts w:ascii="ILWDX W+ Times New" w:hAnsi="ILWDX W+ Times New" w:cs="ILWDX W+ Times New"/>
          <w:color w:val="auto"/>
          <w:sz w:val="20"/>
          <w:szCs w:val="20"/>
        </w:rPr>
        <w:t xml:space="preserve">after incurring, the expense and/or travel as is practicable. </w:t>
      </w:r>
    </w:p>
    <w:p w:rsidR="00A728FA" w:rsidRPr="006D7DD2" w:rsidRDefault="00A728FA">
      <w:pPr>
        <w:pStyle w:val="Default"/>
        <w:rPr>
          <w:rFonts w:ascii="ILWDX W+ Times New" w:hAnsi="ILWDX W+ Times New" w:cs="ILWDX W+ Times New"/>
          <w:color w:val="auto"/>
          <w:sz w:val="20"/>
          <w:szCs w:val="20"/>
        </w:rPr>
      </w:pPr>
    </w:p>
    <w:p w:rsidR="00A728FA" w:rsidRPr="006D7DD2" w:rsidRDefault="00A728FA">
      <w:pPr>
        <w:pStyle w:val="Default"/>
        <w:rPr>
          <w:rFonts w:ascii="ILWDX W+ Times New" w:hAnsi="ILWDX W+ Times New" w:cs="ILWDX W+ Times New"/>
          <w:color w:val="auto"/>
          <w:sz w:val="20"/>
          <w:szCs w:val="20"/>
        </w:rPr>
        <w:sectPr w:rsidR="00A728FA" w:rsidRPr="006D7DD2" w:rsidSect="002158B2">
          <w:type w:val="continuous"/>
          <w:pgSz w:w="12240" w:h="15840"/>
          <w:pgMar w:top="1426" w:right="922" w:bottom="1397" w:left="1296" w:header="720" w:footer="720" w:gutter="0"/>
          <w:cols w:space="720"/>
          <w:noEndnote/>
        </w:sectPr>
      </w:pPr>
    </w:p>
    <w:p w:rsidR="00A728FA" w:rsidRPr="006D7DD2" w:rsidRDefault="00A728FA">
      <w:pPr>
        <w:pStyle w:val="CM10"/>
        <w:rPr>
          <w:sz w:val="20"/>
          <w:szCs w:val="20"/>
        </w:rPr>
      </w:pPr>
      <w:r w:rsidRPr="006D7DD2">
        <w:rPr>
          <w:b/>
          <w:bCs/>
          <w:sz w:val="20"/>
          <w:szCs w:val="20"/>
        </w:rPr>
        <w:lastRenderedPageBreak/>
        <w:t xml:space="preserve">Section 5.  Travel Types and Expense Guidelines </w:t>
      </w:r>
    </w:p>
    <w:p w:rsidR="00A728FA" w:rsidRPr="006D7DD2" w:rsidRDefault="00A728FA">
      <w:pPr>
        <w:pStyle w:val="CM10"/>
        <w:rPr>
          <w:rFonts w:ascii="ILWDX W+ Times New" w:hAnsi="ILWDX W+ Times New" w:cs="ILWDX W+ Times New"/>
          <w:sz w:val="20"/>
          <w:szCs w:val="20"/>
        </w:rPr>
      </w:pPr>
      <w:r w:rsidRPr="006D7DD2">
        <w:rPr>
          <w:rFonts w:ascii="ILWDX W+ Times New" w:hAnsi="ILWDX W+ Times New" w:cs="ILWDX W+ Times New"/>
          <w:sz w:val="20"/>
          <w:szCs w:val="20"/>
        </w:rPr>
        <w:t xml:space="preserve">5-1.   </w:t>
      </w:r>
      <w:r w:rsidRPr="006D7DD2">
        <w:rPr>
          <w:rFonts w:ascii="SURTT E+ Times New Roman," w:hAnsi="SURTT E+ Times New Roman," w:cs="SURTT E+ Times New Roman,"/>
          <w:i/>
          <w:iCs/>
          <w:sz w:val="20"/>
          <w:szCs w:val="20"/>
        </w:rPr>
        <w:t>Type of Travel</w:t>
      </w:r>
      <w:r w:rsidR="00591045" w:rsidRPr="006D7DD2">
        <w:rPr>
          <w:rFonts w:ascii="SURTT E+ Times New Roman," w:hAnsi="SURTT E+ Times New Roman," w:cs="SURTT E+ Times New Roman,"/>
          <w:i/>
          <w:iCs/>
          <w:sz w:val="20"/>
          <w:szCs w:val="20"/>
        </w:rPr>
        <w:t xml:space="preserve">.  </w:t>
      </w:r>
      <w:r w:rsidRPr="006D7DD2">
        <w:rPr>
          <w:rFonts w:ascii="ILWDX W+ Times New" w:hAnsi="ILWDX W+ Times New" w:cs="ILWDX W+ Times New"/>
          <w:sz w:val="20"/>
          <w:szCs w:val="20"/>
        </w:rPr>
        <w:t xml:space="preserve">The easiest way to prepare a Travel Closeout is to determine which type of travel is being taken and complete the appropriate form.  The types of travel and related forms are: </w:t>
      </w:r>
    </w:p>
    <w:p w:rsidR="005537A6" w:rsidRPr="006D7DD2" w:rsidRDefault="005537A6" w:rsidP="005537A6">
      <w:pPr>
        <w:pStyle w:val="Default"/>
        <w:rPr>
          <w:sz w:val="20"/>
          <w:szCs w:val="20"/>
        </w:rPr>
      </w:pPr>
    </w:p>
    <w:p w:rsidR="00A728FA" w:rsidRPr="006D7DD2" w:rsidRDefault="00591045" w:rsidP="0030487A">
      <w:pPr>
        <w:pStyle w:val="Default"/>
        <w:numPr>
          <w:ilvl w:val="0"/>
          <w:numId w:val="5"/>
        </w:numPr>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Travel</w:t>
      </w:r>
      <w:r w:rsidR="00A728FA" w:rsidRPr="006D7DD2">
        <w:rPr>
          <w:rFonts w:ascii="ILWDX W+ Times New" w:hAnsi="ILWDX W+ Times New" w:cs="ILWDX W+ Times New"/>
          <w:color w:val="auto"/>
          <w:sz w:val="20"/>
          <w:szCs w:val="20"/>
        </w:rPr>
        <w:t xml:space="preserve"> not including overnight stay, and within </w:t>
      </w:r>
      <w:r w:rsidR="00491E7E">
        <w:rPr>
          <w:rFonts w:ascii="ILWDX W+ Times New" w:hAnsi="ILWDX W+ Times New" w:cs="ILWDX W+ Times New"/>
          <w:color w:val="auto"/>
          <w:sz w:val="20"/>
          <w:szCs w:val="20"/>
        </w:rPr>
        <w:t>10</w:t>
      </w:r>
      <w:r w:rsidR="0057305B">
        <w:rPr>
          <w:rFonts w:ascii="ILWDX W+ Times New" w:hAnsi="ILWDX W+ Times New" w:cs="ILWDX W+ Times New"/>
          <w:color w:val="auto"/>
          <w:sz w:val="20"/>
          <w:szCs w:val="20"/>
        </w:rPr>
        <w:t>0</w:t>
      </w:r>
      <w:r w:rsidR="00A728FA" w:rsidRPr="006D7DD2">
        <w:rPr>
          <w:rFonts w:ascii="ILWDX W+ Times New" w:hAnsi="ILWDX W+ Times New" w:cs="ILWDX W+ Times New"/>
          <w:color w:val="auto"/>
          <w:sz w:val="20"/>
          <w:szCs w:val="20"/>
        </w:rPr>
        <w:t xml:space="preserve"> miles of the traveler’s departure address:  fill out the </w:t>
      </w:r>
      <w:r w:rsidR="002D2863">
        <w:rPr>
          <w:rFonts w:ascii="ILWDX W+ Times New" w:hAnsi="ILWDX W+ Times New" w:cs="ILWDX W+ Times New"/>
          <w:color w:val="auto"/>
          <w:sz w:val="20"/>
          <w:szCs w:val="20"/>
        </w:rPr>
        <w:t>Mileage</w:t>
      </w:r>
      <w:r w:rsidR="00A728FA" w:rsidRPr="006D7DD2">
        <w:rPr>
          <w:rFonts w:ascii="ILWDX W+ Times New" w:hAnsi="ILWDX W+ Times New" w:cs="ILWDX W+ Times New"/>
          <w:color w:val="auto"/>
          <w:sz w:val="20"/>
          <w:szCs w:val="20"/>
        </w:rPr>
        <w:t xml:space="preserve"> Reimbursement </w:t>
      </w:r>
      <w:r w:rsidR="002D2863">
        <w:rPr>
          <w:rFonts w:ascii="ILWDX W+ Times New" w:hAnsi="ILWDX W+ Times New" w:cs="ILWDX W+ Times New"/>
          <w:color w:val="auto"/>
          <w:sz w:val="20"/>
          <w:szCs w:val="20"/>
        </w:rPr>
        <w:t>Form</w:t>
      </w:r>
      <w:r w:rsidR="00A728FA" w:rsidRPr="006D7DD2">
        <w:rPr>
          <w:rFonts w:ascii="ILWDX W+ Times New" w:hAnsi="ILWDX W+ Times New" w:cs="ILWDX W+ Times New"/>
          <w:color w:val="auto"/>
          <w:sz w:val="20"/>
          <w:szCs w:val="20"/>
        </w:rPr>
        <w:t xml:space="preserve">. </w:t>
      </w:r>
    </w:p>
    <w:p w:rsidR="00A728FA" w:rsidRPr="006D7DD2" w:rsidRDefault="00591045" w:rsidP="0030487A">
      <w:pPr>
        <w:pStyle w:val="Default"/>
        <w:numPr>
          <w:ilvl w:val="0"/>
          <w:numId w:val="5"/>
        </w:numPr>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Travel</w:t>
      </w:r>
      <w:r w:rsidR="00A728FA" w:rsidRPr="006D7DD2">
        <w:rPr>
          <w:rFonts w:ascii="ILWDX W+ Times New" w:hAnsi="ILWDX W+ Times New" w:cs="ILWDX W+ Times New"/>
          <w:color w:val="auto"/>
          <w:sz w:val="20"/>
          <w:szCs w:val="20"/>
        </w:rPr>
        <w:t xml:space="preserve"> not including overnight stay, eight hours or more going farther than </w:t>
      </w:r>
      <w:r w:rsidR="00E87C65">
        <w:rPr>
          <w:rFonts w:ascii="ILWDX W+ Times New" w:hAnsi="ILWDX W+ Times New" w:cs="ILWDX W+ Times New"/>
          <w:color w:val="auto"/>
          <w:sz w:val="20"/>
          <w:szCs w:val="20"/>
        </w:rPr>
        <w:t>100</w:t>
      </w:r>
      <w:r w:rsidR="00A728FA" w:rsidRPr="006D7DD2">
        <w:rPr>
          <w:rFonts w:ascii="ILWDX W+ Times New" w:hAnsi="ILWDX W+ Times New" w:cs="ILWDX W+ Times New"/>
          <w:color w:val="auto"/>
          <w:sz w:val="20"/>
          <w:szCs w:val="20"/>
        </w:rPr>
        <w:t xml:space="preserve"> miles away from the traveler’s departure address: fill out Authorization for Travel Form</w:t>
      </w:r>
      <w:r w:rsidR="00275002">
        <w:rPr>
          <w:rFonts w:ascii="ILWDX W+ Times New" w:hAnsi="ILWDX W+ Times New" w:cs="ILWDX W+ Times New"/>
          <w:color w:val="auto"/>
          <w:sz w:val="20"/>
          <w:szCs w:val="20"/>
        </w:rPr>
        <w:t xml:space="preserve">.  Reimbursement for travel with no overnight stay shall be sought by completing </w:t>
      </w:r>
      <w:r w:rsidR="00422AC9">
        <w:rPr>
          <w:rFonts w:ascii="ILWDX W+ Times New" w:hAnsi="ILWDX W+ Times New" w:cs="ILWDX W+ Times New"/>
          <w:color w:val="auto"/>
          <w:sz w:val="20"/>
          <w:szCs w:val="20"/>
        </w:rPr>
        <w:t xml:space="preserve">a </w:t>
      </w:r>
      <w:r w:rsidR="00422AC9" w:rsidRPr="006D7DD2">
        <w:rPr>
          <w:rFonts w:ascii="ILWDX W+ Times New" w:hAnsi="ILWDX W+ Times New" w:cs="ILWDX W+ Times New"/>
          <w:color w:val="auto"/>
          <w:sz w:val="20"/>
          <w:szCs w:val="20"/>
        </w:rPr>
        <w:t>Travel</w:t>
      </w:r>
      <w:r w:rsidR="00A728FA" w:rsidRPr="006D7DD2">
        <w:rPr>
          <w:rFonts w:ascii="ILWDX W+ Times New" w:hAnsi="ILWDX W+ Times New" w:cs="ILWDX W+ Times New"/>
          <w:color w:val="auto"/>
          <w:sz w:val="20"/>
          <w:szCs w:val="20"/>
        </w:rPr>
        <w:t xml:space="preserve"> Closeout Form within 10 days of return. </w:t>
      </w:r>
    </w:p>
    <w:p w:rsidR="00A728FA" w:rsidRPr="006D7DD2" w:rsidRDefault="00591045" w:rsidP="0003786D">
      <w:pPr>
        <w:pStyle w:val="Default"/>
        <w:numPr>
          <w:ilvl w:val="0"/>
          <w:numId w:val="5"/>
        </w:numPr>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Travel</w:t>
      </w:r>
      <w:r w:rsidR="00A728FA" w:rsidRPr="006D7DD2">
        <w:rPr>
          <w:rFonts w:ascii="ILWDX W+ Times New" w:hAnsi="ILWDX W+ Times New" w:cs="ILWDX W+ Times New"/>
          <w:color w:val="auto"/>
          <w:sz w:val="20"/>
          <w:szCs w:val="20"/>
        </w:rPr>
        <w:t xml:space="preserve"> including overnight stay, with commercial lodging: fill out an Authorization for Travel Form, and Travel</w:t>
      </w:r>
      <w:r w:rsidR="0030487A">
        <w:rPr>
          <w:rFonts w:ascii="ILWDX W+ Times New" w:hAnsi="ILWDX W+ Times New" w:cs="ILWDX W+ Times New"/>
          <w:color w:val="auto"/>
          <w:sz w:val="20"/>
          <w:szCs w:val="20"/>
        </w:rPr>
        <w:t xml:space="preserve"> </w:t>
      </w:r>
      <w:r w:rsidR="00A728FA" w:rsidRPr="006D7DD2">
        <w:rPr>
          <w:rFonts w:ascii="ILWDX W+ Times New" w:hAnsi="ILWDX W+ Times New" w:cs="ILWDX W+ Times New"/>
          <w:color w:val="auto"/>
          <w:sz w:val="20"/>
          <w:szCs w:val="20"/>
        </w:rPr>
        <w:t xml:space="preserve">Closeout Form within 10 days of return. </w:t>
      </w:r>
    </w:p>
    <w:p w:rsidR="005537A6" w:rsidRPr="006D7DD2" w:rsidRDefault="00591045" w:rsidP="005537A6">
      <w:pPr>
        <w:pStyle w:val="Default"/>
        <w:numPr>
          <w:ilvl w:val="0"/>
          <w:numId w:val="5"/>
        </w:numPr>
        <w:rPr>
          <w:rFonts w:ascii="ILWDX W+ Times New" w:hAnsi="ILWDX W+ Times New" w:cs="ILWDX W+ Times New"/>
          <w:color w:val="auto"/>
          <w:sz w:val="20"/>
          <w:szCs w:val="20"/>
        </w:rPr>
      </w:pPr>
      <w:r w:rsidRPr="006D7DD2">
        <w:rPr>
          <w:sz w:val="20"/>
          <w:szCs w:val="20"/>
        </w:rPr>
        <w:t>Travel</w:t>
      </w:r>
      <w:r w:rsidR="00A728FA" w:rsidRPr="006D7DD2">
        <w:rPr>
          <w:rFonts w:ascii="ILWDX W+ Times New" w:hAnsi="ILWDX W+ Times New" w:cs="ILWDX W+ Times New"/>
          <w:color w:val="auto"/>
          <w:sz w:val="20"/>
          <w:szCs w:val="20"/>
        </w:rPr>
        <w:t xml:space="preserve"> including overnight stay, without commercial lodging: fill out an Authorization for Travel Form, and </w:t>
      </w:r>
      <w:r w:rsidR="0003786D">
        <w:rPr>
          <w:rFonts w:ascii="ILWDX W+ Times New" w:hAnsi="ILWDX W+ Times New" w:cs="ILWDX W+ Times New"/>
          <w:color w:val="auto"/>
          <w:sz w:val="20"/>
          <w:szCs w:val="20"/>
        </w:rPr>
        <w:t>T</w:t>
      </w:r>
      <w:r w:rsidR="00A728FA" w:rsidRPr="006D7DD2">
        <w:rPr>
          <w:rFonts w:ascii="ILWDX W+ Times New" w:hAnsi="ILWDX W+ Times New" w:cs="ILWDX W+ Times New"/>
          <w:color w:val="auto"/>
          <w:sz w:val="20"/>
          <w:szCs w:val="20"/>
        </w:rPr>
        <w:t xml:space="preserve">ravel Closeout Form within 10 days </w:t>
      </w:r>
      <w:r w:rsidR="00A728FA" w:rsidRPr="00B1147D">
        <w:rPr>
          <w:rFonts w:ascii="ILWDX W+ Times New" w:hAnsi="ILWDX W+ Times New" w:cs="ILWDX W+ Times New"/>
          <w:color w:val="auto"/>
          <w:sz w:val="20"/>
          <w:szCs w:val="20"/>
        </w:rPr>
        <w:t>of</w:t>
      </w:r>
      <w:r w:rsidR="00A728FA" w:rsidRPr="006D7DD2">
        <w:rPr>
          <w:rFonts w:ascii="ILWDX W+ Times New" w:hAnsi="ILWDX W+ Times New" w:cs="ILWDX W+ Times New"/>
          <w:color w:val="auto"/>
          <w:sz w:val="20"/>
          <w:szCs w:val="20"/>
        </w:rPr>
        <w:t xml:space="preserve"> return. </w:t>
      </w:r>
    </w:p>
    <w:p w:rsidR="005537A6" w:rsidRPr="006D7DD2" w:rsidRDefault="005537A6" w:rsidP="005537A6">
      <w:pPr>
        <w:pStyle w:val="Default"/>
        <w:rPr>
          <w:rFonts w:ascii="ILWDX W+ Times New" w:hAnsi="ILWDX W+ Times New" w:cs="ILWDX W+ Times New"/>
          <w:color w:val="auto"/>
          <w:sz w:val="20"/>
          <w:szCs w:val="20"/>
        </w:rPr>
      </w:pPr>
    </w:p>
    <w:p w:rsidR="00041435" w:rsidRPr="006D7DD2" w:rsidRDefault="00A728FA" w:rsidP="00041435">
      <w:pPr>
        <w:pStyle w:val="CM30"/>
        <w:spacing w:line="253" w:lineRule="atLeast"/>
        <w:rPr>
          <w:rFonts w:ascii="ILWDX W+ Times New" w:hAnsi="ILWDX W+ Times New" w:cs="ILWDX W+ Times New"/>
          <w:sz w:val="20"/>
          <w:szCs w:val="20"/>
        </w:rPr>
      </w:pPr>
      <w:r w:rsidRPr="006D7DD2">
        <w:rPr>
          <w:rFonts w:ascii="ILWDX W+ Times New" w:hAnsi="ILWDX W+ Times New" w:cs="ILWDX W+ Times New"/>
          <w:sz w:val="20"/>
          <w:szCs w:val="20"/>
        </w:rPr>
        <w:t xml:space="preserve">5-2. </w:t>
      </w:r>
      <w:r w:rsidRPr="006D7DD2">
        <w:rPr>
          <w:rFonts w:ascii="SURTT E+ Times New Roman," w:hAnsi="SURTT E+ Times New Roman," w:cs="SURTT E+ Times New Roman,"/>
          <w:i/>
          <w:iCs/>
          <w:sz w:val="20"/>
          <w:szCs w:val="20"/>
        </w:rPr>
        <w:t>Reimbursement for Cancel</w:t>
      </w:r>
      <w:r w:rsidR="002E5A00">
        <w:rPr>
          <w:rFonts w:ascii="SURTT E+ Times New Roman," w:hAnsi="SURTT E+ Times New Roman," w:cs="SURTT E+ Times New Roman,"/>
          <w:i/>
          <w:iCs/>
          <w:sz w:val="20"/>
          <w:szCs w:val="20"/>
        </w:rPr>
        <w:t>l</w:t>
      </w:r>
      <w:r w:rsidRPr="006D7DD2">
        <w:rPr>
          <w:rFonts w:ascii="SURTT E+ Times New Roman," w:hAnsi="SURTT E+ Times New Roman," w:cs="SURTT E+ Times New Roman,"/>
          <w:i/>
          <w:iCs/>
          <w:sz w:val="20"/>
          <w:szCs w:val="20"/>
        </w:rPr>
        <w:t xml:space="preserve">ed Travel. </w:t>
      </w:r>
      <w:r w:rsidRPr="006D7DD2">
        <w:rPr>
          <w:rFonts w:ascii="ILWDX W+ Times New" w:hAnsi="ILWDX W+ Times New" w:cs="ILWDX W+ Times New"/>
          <w:sz w:val="20"/>
          <w:szCs w:val="20"/>
        </w:rPr>
        <w:t xml:space="preserve"> Employees will be held liable for all costs if a trip is cancelled for any reason other than emergency, related to employment as approved by their supervisor, or meeting/conference is cancelled by sponsoring agency</w:t>
      </w:r>
      <w:r w:rsidR="00591045" w:rsidRPr="006D7DD2">
        <w:rPr>
          <w:rFonts w:ascii="ILWDX W+ Times New" w:hAnsi="ILWDX W+ Times New" w:cs="ILWDX W+ Times New"/>
          <w:sz w:val="20"/>
          <w:szCs w:val="20"/>
        </w:rPr>
        <w:t xml:space="preserve">.  </w:t>
      </w:r>
      <w:r w:rsidRPr="006D7DD2">
        <w:rPr>
          <w:rFonts w:ascii="ILWDX W+ Times New" w:hAnsi="ILWDX W+ Times New" w:cs="ILWDX W+ Times New"/>
          <w:sz w:val="20"/>
          <w:szCs w:val="20"/>
        </w:rPr>
        <w:t>The travel advance shall be returned by the employee, if issued.  The Purchas</w:t>
      </w:r>
      <w:r w:rsidR="002E5A00">
        <w:rPr>
          <w:rFonts w:ascii="ILWDX W+ Times New" w:hAnsi="ILWDX W+ Times New" w:cs="ILWDX W+ Times New"/>
          <w:sz w:val="20"/>
          <w:szCs w:val="20"/>
        </w:rPr>
        <w:t>ing/</w:t>
      </w:r>
      <w:r w:rsidRPr="006D7DD2">
        <w:rPr>
          <w:rFonts w:ascii="ILWDX W+ Times New" w:hAnsi="ILWDX W+ Times New" w:cs="ILWDX W+ Times New"/>
          <w:sz w:val="20"/>
          <w:szCs w:val="20"/>
        </w:rPr>
        <w:t xml:space="preserve"> Travel </w:t>
      </w:r>
      <w:r w:rsidR="008954E1">
        <w:rPr>
          <w:rFonts w:ascii="ILWDX W+ Times New" w:hAnsi="ILWDX W+ Times New" w:cs="ILWDX W+ Times New"/>
          <w:sz w:val="20"/>
          <w:szCs w:val="20"/>
        </w:rPr>
        <w:t>Office</w:t>
      </w:r>
      <w:r w:rsidRPr="006D7DD2">
        <w:rPr>
          <w:rFonts w:ascii="ILWDX W+ Times New" w:hAnsi="ILWDX W+ Times New" w:cs="ILWDX W+ Times New"/>
          <w:sz w:val="20"/>
          <w:szCs w:val="20"/>
        </w:rPr>
        <w:t xml:space="preserve"> shall attempt to reduce expenses related to cancelling the</w:t>
      </w:r>
      <w:r w:rsidR="00041435" w:rsidRPr="006D7DD2">
        <w:rPr>
          <w:rFonts w:ascii="ILWDX W+ Times New" w:hAnsi="ILWDX W+ Times New" w:cs="ILWDX W+ Times New"/>
          <w:sz w:val="20"/>
          <w:szCs w:val="20"/>
        </w:rPr>
        <w:t xml:space="preserve"> </w:t>
      </w:r>
      <w:r w:rsidRPr="006D7DD2">
        <w:rPr>
          <w:rFonts w:ascii="ILWDX W+ Times New" w:hAnsi="ILWDX W+ Times New" w:cs="ILWDX W+ Times New"/>
          <w:sz w:val="20"/>
          <w:szCs w:val="20"/>
        </w:rPr>
        <w:t>travel.  The Purchas</w:t>
      </w:r>
      <w:r w:rsidR="002E5A00">
        <w:rPr>
          <w:rFonts w:ascii="ILWDX W+ Times New" w:hAnsi="ILWDX W+ Times New" w:cs="ILWDX W+ Times New"/>
          <w:sz w:val="20"/>
          <w:szCs w:val="20"/>
        </w:rPr>
        <w:t>ing/</w:t>
      </w:r>
      <w:r w:rsidRPr="006D7DD2">
        <w:rPr>
          <w:rFonts w:ascii="ILWDX W+ Times New" w:hAnsi="ILWDX W+ Times New" w:cs="ILWDX W+ Times New"/>
          <w:sz w:val="20"/>
          <w:szCs w:val="20"/>
        </w:rPr>
        <w:t xml:space="preserve">Travel </w:t>
      </w:r>
      <w:r w:rsidR="008954E1">
        <w:rPr>
          <w:rFonts w:ascii="ILWDX W+ Times New" w:hAnsi="ILWDX W+ Times New" w:cs="ILWDX W+ Times New"/>
          <w:sz w:val="20"/>
          <w:szCs w:val="20"/>
        </w:rPr>
        <w:t>Office</w:t>
      </w:r>
      <w:r w:rsidRPr="006D7DD2">
        <w:rPr>
          <w:rFonts w:ascii="ILWDX W+ Times New" w:hAnsi="ILWDX W+ Times New" w:cs="ILWDX W+ Times New"/>
          <w:sz w:val="20"/>
          <w:szCs w:val="20"/>
        </w:rPr>
        <w:t xml:space="preserve"> shall notify the employee of the expenses related to </w:t>
      </w:r>
      <w:proofErr w:type="gramStart"/>
      <w:r w:rsidRPr="006D7DD2">
        <w:rPr>
          <w:rFonts w:ascii="ILWDX W+ Times New" w:hAnsi="ILWDX W+ Times New" w:cs="ILWDX W+ Times New"/>
          <w:sz w:val="20"/>
          <w:szCs w:val="20"/>
        </w:rPr>
        <w:t>cancelled</w:t>
      </w:r>
      <w:proofErr w:type="gramEnd"/>
      <w:r w:rsidR="00041435" w:rsidRPr="006D7DD2">
        <w:rPr>
          <w:rFonts w:ascii="ILWDX W+ Times New" w:hAnsi="ILWDX W+ Times New" w:cs="ILWDX W+ Times New"/>
          <w:sz w:val="20"/>
          <w:szCs w:val="20"/>
        </w:rPr>
        <w:t xml:space="preserve"> </w:t>
      </w:r>
      <w:r w:rsidRPr="006D7DD2">
        <w:rPr>
          <w:rFonts w:ascii="ILWDX W+ Times New" w:hAnsi="ILWDX W+ Times New" w:cs="ILWDX W+ Times New"/>
          <w:sz w:val="20"/>
          <w:szCs w:val="20"/>
        </w:rPr>
        <w:t xml:space="preserve">travel which shall be either paid in full by the employee and/or deducted from the employee’s </w:t>
      </w:r>
      <w:r w:rsidR="00591045" w:rsidRPr="006D7DD2">
        <w:rPr>
          <w:rFonts w:ascii="ILWDX W+ Times New" w:hAnsi="ILWDX W+ Times New" w:cs="ILWDX W+ Times New"/>
          <w:sz w:val="20"/>
          <w:szCs w:val="20"/>
        </w:rPr>
        <w:t>next paycheck</w:t>
      </w:r>
      <w:r w:rsidRPr="006D7DD2">
        <w:rPr>
          <w:rFonts w:ascii="ILWDX W+ Times New" w:hAnsi="ILWDX W+ Times New" w:cs="ILWDX W+ Times New"/>
          <w:sz w:val="20"/>
          <w:szCs w:val="20"/>
        </w:rPr>
        <w:t>(s).</w:t>
      </w:r>
    </w:p>
    <w:p w:rsidR="00A728FA" w:rsidRPr="006D7DD2" w:rsidRDefault="00A728FA" w:rsidP="00041435">
      <w:pPr>
        <w:pStyle w:val="CM30"/>
        <w:spacing w:line="253" w:lineRule="atLeast"/>
        <w:rPr>
          <w:sz w:val="20"/>
          <w:szCs w:val="20"/>
        </w:rPr>
      </w:pPr>
      <w:r w:rsidRPr="006D7DD2">
        <w:rPr>
          <w:sz w:val="20"/>
          <w:szCs w:val="20"/>
        </w:rPr>
        <w:t>5-3</w:t>
      </w:r>
      <w:r w:rsidR="00591045" w:rsidRPr="006D7DD2">
        <w:rPr>
          <w:sz w:val="20"/>
          <w:szCs w:val="20"/>
        </w:rPr>
        <w:t>. Expense</w:t>
      </w:r>
      <w:r w:rsidRPr="006D7DD2">
        <w:rPr>
          <w:rFonts w:ascii="SURTT E+ Times New Roman," w:hAnsi="SURTT E+ Times New Roman," w:cs="SURTT E+ Times New Roman,"/>
          <w:i/>
          <w:iCs/>
          <w:sz w:val="20"/>
          <w:szCs w:val="20"/>
        </w:rPr>
        <w:t xml:space="preserve"> Guidelines</w:t>
      </w:r>
      <w:r w:rsidRPr="006D7DD2">
        <w:rPr>
          <w:sz w:val="20"/>
          <w:szCs w:val="20"/>
        </w:rPr>
        <w:t>.</w:t>
      </w:r>
    </w:p>
    <w:p w:rsidR="00A728FA" w:rsidRPr="006D7DD2" w:rsidRDefault="00A728FA" w:rsidP="008905F6">
      <w:pPr>
        <w:pStyle w:val="Default"/>
        <w:numPr>
          <w:ilvl w:val="0"/>
          <w:numId w:val="2"/>
        </w:numPr>
        <w:rPr>
          <w:rFonts w:ascii="ILWDX W+ Times New" w:hAnsi="ILWDX W+ Times New" w:cs="ILWDX W+ Times New"/>
          <w:color w:val="auto"/>
          <w:sz w:val="20"/>
          <w:szCs w:val="20"/>
        </w:rPr>
      </w:pPr>
      <w:r w:rsidRPr="006D7DD2">
        <w:rPr>
          <w:rFonts w:ascii="SURTT E+ Times New Roman," w:hAnsi="SURTT E+ Times New Roman," w:cs="SURTT E+ Times New Roman,"/>
          <w:i/>
          <w:iCs/>
          <w:color w:val="auto"/>
          <w:sz w:val="20"/>
          <w:szCs w:val="20"/>
        </w:rPr>
        <w:t>Air Travel</w:t>
      </w:r>
      <w:r w:rsidRPr="006D7DD2">
        <w:rPr>
          <w:rFonts w:ascii="ILWDX W+ Times New" w:hAnsi="ILWDX W+ Times New" w:cs="ILWDX W+ Times New"/>
          <w:color w:val="auto"/>
          <w:sz w:val="20"/>
          <w:szCs w:val="20"/>
        </w:rPr>
        <w:t>.  All air travel arrangements are to be made by the Purchasing</w:t>
      </w:r>
      <w:r w:rsidR="002D2863">
        <w:rPr>
          <w:rFonts w:ascii="ILWDX W+ Times New" w:hAnsi="ILWDX W+ Times New" w:cs="ILWDX W+ Times New"/>
          <w:color w:val="auto"/>
          <w:sz w:val="20"/>
          <w:szCs w:val="20"/>
        </w:rPr>
        <w:t>/</w:t>
      </w:r>
      <w:r w:rsidRPr="006D7DD2">
        <w:rPr>
          <w:rFonts w:ascii="ILWDX W+ Times New" w:hAnsi="ILWDX W+ Times New" w:cs="ILWDX W+ Times New"/>
          <w:color w:val="auto"/>
          <w:sz w:val="20"/>
          <w:szCs w:val="20"/>
        </w:rPr>
        <w:t xml:space="preserve"> Travel </w:t>
      </w:r>
      <w:r w:rsidR="008954E1">
        <w:rPr>
          <w:rFonts w:ascii="ILWDX W+ Times New" w:hAnsi="ILWDX W+ Times New" w:cs="ILWDX W+ Times New"/>
          <w:color w:val="auto"/>
          <w:sz w:val="20"/>
          <w:szCs w:val="20"/>
        </w:rPr>
        <w:t>Office</w:t>
      </w:r>
      <w:r w:rsidRPr="006D7DD2">
        <w:rPr>
          <w:rFonts w:ascii="ILWDX W+ Times New" w:hAnsi="ILWDX W+ Times New" w:cs="ILWDX W+ Times New"/>
          <w:color w:val="auto"/>
          <w:sz w:val="20"/>
          <w:szCs w:val="20"/>
        </w:rPr>
        <w:t xml:space="preserve">. </w:t>
      </w:r>
    </w:p>
    <w:p w:rsidR="00A728FA" w:rsidRPr="006D7DD2" w:rsidRDefault="00041435" w:rsidP="00041435">
      <w:pPr>
        <w:pStyle w:val="Default"/>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1.</w:t>
      </w:r>
      <w:r w:rsidR="00A728FA" w:rsidRPr="006D7DD2">
        <w:rPr>
          <w:rFonts w:ascii="ILWDX W+ Times New" w:hAnsi="ILWDX W+ Times New" w:cs="ILWDX W+ Times New"/>
          <w:color w:val="auto"/>
          <w:sz w:val="20"/>
          <w:szCs w:val="20"/>
        </w:rPr>
        <w:t xml:space="preserve"> Employees are to fly coach class. </w:t>
      </w:r>
    </w:p>
    <w:p w:rsidR="00F807C7" w:rsidRDefault="00041435" w:rsidP="008905F6">
      <w:pPr>
        <w:pStyle w:val="Default"/>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2.</w:t>
      </w:r>
      <w:r w:rsidR="00A728FA" w:rsidRPr="006D7DD2">
        <w:rPr>
          <w:rFonts w:ascii="ILWDX W+ Times New" w:hAnsi="ILWDX W+ Times New" w:cs="ILWDX W+ Times New"/>
          <w:color w:val="auto"/>
          <w:sz w:val="20"/>
          <w:szCs w:val="20"/>
        </w:rPr>
        <w:t xml:space="preserve">  Employees are not to take any voluntary “bumped” airline flights.  In cases where the traveler is </w:t>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    </w:t>
      </w:r>
      <w:r w:rsidR="00A728FA" w:rsidRPr="006D7DD2">
        <w:rPr>
          <w:rFonts w:ascii="ILWDX W+ Times New" w:hAnsi="ILWDX W+ Times New" w:cs="ILWDX W+ Times New"/>
          <w:color w:val="auto"/>
          <w:sz w:val="20"/>
          <w:szCs w:val="20"/>
        </w:rPr>
        <w:t>“bumped” involuntarily any compensations received</w:t>
      </w:r>
      <w:r w:rsidR="00F807C7">
        <w:rPr>
          <w:rFonts w:ascii="ILWDX W+ Times New" w:hAnsi="ILWDX W+ Times New" w:cs="ILWDX W+ Times New"/>
          <w:color w:val="auto"/>
          <w:sz w:val="20"/>
          <w:szCs w:val="20"/>
        </w:rPr>
        <w:t xml:space="preserve"> </w:t>
      </w:r>
      <w:r w:rsidR="00C03857">
        <w:rPr>
          <w:rFonts w:ascii="ILWDX W+ Times New" w:hAnsi="ILWDX W+ Times New" w:cs="ILWDX W+ Times New"/>
          <w:color w:val="auto"/>
          <w:sz w:val="20"/>
          <w:szCs w:val="20"/>
        </w:rPr>
        <w:t>shall</w:t>
      </w:r>
      <w:r w:rsidR="00A728FA" w:rsidRPr="006D7DD2">
        <w:rPr>
          <w:rFonts w:ascii="ILWDX W+ Times New" w:hAnsi="ILWDX W+ Times New" w:cs="ILWDX W+ Times New"/>
          <w:color w:val="auto"/>
          <w:sz w:val="20"/>
          <w:szCs w:val="20"/>
        </w:rPr>
        <w:t xml:space="preserve"> be made out to the Little River Band of </w:t>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     </w:t>
      </w:r>
      <w:r w:rsidR="00A728FA" w:rsidRPr="006D7DD2">
        <w:rPr>
          <w:rFonts w:ascii="ILWDX W+ Times New" w:hAnsi="ILWDX W+ Times New" w:cs="ILWDX W+ Times New"/>
          <w:color w:val="auto"/>
          <w:sz w:val="20"/>
          <w:szCs w:val="20"/>
        </w:rPr>
        <w:t>Ottawa Indians and forwarded to the Purchasing</w:t>
      </w:r>
      <w:r w:rsidR="002D2863">
        <w:rPr>
          <w:rFonts w:ascii="ILWDX W+ Times New" w:hAnsi="ILWDX W+ Times New" w:cs="ILWDX W+ Times New"/>
          <w:color w:val="auto"/>
          <w:sz w:val="20"/>
          <w:szCs w:val="20"/>
        </w:rPr>
        <w:t>/</w:t>
      </w:r>
      <w:r w:rsidR="00A728FA" w:rsidRPr="006D7DD2">
        <w:rPr>
          <w:rFonts w:ascii="ILWDX W+ Times New" w:hAnsi="ILWDX W+ Times New" w:cs="ILWDX W+ Times New"/>
          <w:color w:val="auto"/>
          <w:sz w:val="20"/>
          <w:szCs w:val="20"/>
        </w:rPr>
        <w:t xml:space="preserve"> Travel </w:t>
      </w:r>
      <w:r w:rsidR="008954E1">
        <w:rPr>
          <w:rFonts w:ascii="ILWDX W+ Times New" w:hAnsi="ILWDX W+ Times New" w:cs="ILWDX W+ Times New"/>
          <w:color w:val="auto"/>
          <w:sz w:val="20"/>
          <w:szCs w:val="20"/>
        </w:rPr>
        <w:t>Office</w:t>
      </w:r>
      <w:r w:rsidR="00A728FA" w:rsidRPr="006D7DD2">
        <w:rPr>
          <w:rFonts w:ascii="ILWDX W+ Times New" w:hAnsi="ILWDX W+ Times New" w:cs="ILWDX W+ Times New"/>
          <w:color w:val="auto"/>
          <w:sz w:val="20"/>
          <w:szCs w:val="20"/>
        </w:rPr>
        <w:t xml:space="preserve">, additional per diem will be </w:t>
      </w:r>
      <w:r w:rsidR="00926C4D">
        <w:rPr>
          <w:rFonts w:ascii="ILWDX W+ Times New" w:hAnsi="ILWDX W+ Times New" w:cs="ILWDX W+ Times New"/>
          <w:color w:val="auto"/>
          <w:sz w:val="20"/>
          <w:szCs w:val="20"/>
        </w:rPr>
        <w:t>allowed.</w:t>
      </w:r>
    </w:p>
    <w:p w:rsidR="008905F6" w:rsidRDefault="00041435" w:rsidP="008905F6">
      <w:pPr>
        <w:pStyle w:val="Default"/>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ab/>
      </w:r>
    </w:p>
    <w:p w:rsidR="00A728FA" w:rsidRPr="006D7DD2" w:rsidRDefault="00591045" w:rsidP="008905F6">
      <w:pPr>
        <w:pStyle w:val="Default"/>
        <w:numPr>
          <w:ilvl w:val="0"/>
          <w:numId w:val="2"/>
        </w:numPr>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Lodging</w:t>
      </w:r>
      <w:r w:rsidR="00A728FA" w:rsidRPr="006D7DD2">
        <w:rPr>
          <w:rFonts w:ascii="ILWDX W+ Times New" w:hAnsi="ILWDX W+ Times New" w:cs="ILWDX W+ Times New"/>
          <w:color w:val="auto"/>
          <w:sz w:val="20"/>
          <w:szCs w:val="20"/>
        </w:rPr>
        <w:t>.  Arrangements are to be based on value and convenience for the traveler</w:t>
      </w:r>
      <w:r w:rsidR="008905F6">
        <w:rPr>
          <w:rFonts w:ascii="ILWDX W+ Times New" w:hAnsi="ILWDX W+ Times New" w:cs="ILWDX W+ Times New"/>
          <w:color w:val="auto"/>
          <w:sz w:val="20"/>
          <w:szCs w:val="20"/>
        </w:rPr>
        <w:t xml:space="preserve"> and according to what is usual </w:t>
      </w:r>
      <w:r w:rsidR="00A728FA" w:rsidRPr="006D7DD2">
        <w:rPr>
          <w:rFonts w:ascii="ILWDX W+ Times New" w:hAnsi="ILWDX W+ Times New" w:cs="ILWDX W+ Times New"/>
          <w:color w:val="auto"/>
          <w:sz w:val="20"/>
          <w:szCs w:val="20"/>
        </w:rPr>
        <w:t xml:space="preserve">and customary. </w:t>
      </w:r>
    </w:p>
    <w:p w:rsidR="00A728FA" w:rsidRPr="006D7DD2" w:rsidRDefault="00041435" w:rsidP="00041435">
      <w:pPr>
        <w:pStyle w:val="Default"/>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1. </w:t>
      </w:r>
      <w:r w:rsidR="00A728FA" w:rsidRPr="006D7DD2">
        <w:rPr>
          <w:rFonts w:ascii="ILWDX W+ Times New" w:hAnsi="ILWDX W+ Times New" w:cs="ILWDX W+ Times New"/>
          <w:color w:val="auto"/>
          <w:sz w:val="20"/>
          <w:szCs w:val="20"/>
        </w:rPr>
        <w:t xml:space="preserve">Advances shall be in accordance with the lodging rate in 41 C.F.R. </w:t>
      </w:r>
      <w:proofErr w:type="spellStart"/>
      <w:r w:rsidR="00A728FA" w:rsidRPr="006D7DD2">
        <w:rPr>
          <w:rFonts w:ascii="ILWDX W+ Times New" w:hAnsi="ILWDX W+ Times New" w:cs="ILWDX W+ Times New"/>
          <w:color w:val="auto"/>
          <w:sz w:val="20"/>
          <w:szCs w:val="20"/>
        </w:rPr>
        <w:t>ch.</w:t>
      </w:r>
      <w:proofErr w:type="spellEnd"/>
      <w:r w:rsidR="00A728FA" w:rsidRPr="006D7DD2">
        <w:rPr>
          <w:rFonts w:ascii="ILWDX W+ Times New" w:hAnsi="ILWDX W+ Times New" w:cs="ILWDX W+ Times New"/>
          <w:color w:val="auto"/>
          <w:sz w:val="20"/>
          <w:szCs w:val="20"/>
        </w:rPr>
        <w:t xml:space="preserve"> 301, Appendix A. </w:t>
      </w:r>
    </w:p>
    <w:p w:rsidR="00A728FA" w:rsidRPr="006D7DD2" w:rsidRDefault="00041435" w:rsidP="00041435">
      <w:pPr>
        <w:pStyle w:val="Default"/>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2. </w:t>
      </w:r>
      <w:r w:rsidR="00A728FA" w:rsidRPr="006D7DD2">
        <w:rPr>
          <w:rFonts w:ascii="ILWDX W+ Times New" w:hAnsi="ILWDX W+ Times New" w:cs="ILWDX W+ Times New"/>
          <w:color w:val="auto"/>
          <w:sz w:val="20"/>
          <w:szCs w:val="20"/>
        </w:rPr>
        <w:t xml:space="preserve">When attending a conference the traveler shall stay at the hotel where the conference, training or seminar </w:t>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     </w:t>
      </w:r>
      <w:r w:rsidR="00A728FA" w:rsidRPr="006D7DD2">
        <w:rPr>
          <w:rFonts w:ascii="ILWDX W+ Times New" w:hAnsi="ILWDX W+ Times New" w:cs="ILWDX W+ Times New"/>
          <w:color w:val="auto"/>
          <w:sz w:val="20"/>
          <w:szCs w:val="20"/>
        </w:rPr>
        <w:t xml:space="preserve">is given or at a hotel nearest the location to avoid excessive lodging or transportation costs. </w:t>
      </w:r>
    </w:p>
    <w:p w:rsidR="00A728FA" w:rsidRPr="006D7DD2" w:rsidRDefault="00041435" w:rsidP="00041435">
      <w:pPr>
        <w:pStyle w:val="Default"/>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3. </w:t>
      </w:r>
      <w:r w:rsidR="00A728FA" w:rsidRPr="006D7DD2">
        <w:rPr>
          <w:rFonts w:ascii="ILWDX W+ Times New" w:hAnsi="ILWDX W+ Times New" w:cs="ILWDX W+ Times New"/>
          <w:color w:val="auto"/>
          <w:sz w:val="20"/>
          <w:szCs w:val="20"/>
        </w:rPr>
        <w:t xml:space="preserve">If lodging expenses exceed the lodging rate, the amount must be justifiable and preauthorized by the </w:t>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   </w:t>
      </w:r>
      <w:r w:rsidR="00A728FA" w:rsidRPr="006D7DD2">
        <w:rPr>
          <w:rFonts w:ascii="ILWDX W+ Times New" w:hAnsi="ILWDX W+ Times New" w:cs="ILWDX W+ Times New"/>
          <w:color w:val="auto"/>
          <w:sz w:val="20"/>
          <w:szCs w:val="20"/>
        </w:rPr>
        <w:t xml:space="preserve">Ogema; provided that in accordance with 41 C.F.R. section 301-11.303, the maximum amount that may </w:t>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   </w:t>
      </w:r>
      <w:r w:rsidR="00A728FA" w:rsidRPr="006D7DD2">
        <w:rPr>
          <w:rFonts w:ascii="ILWDX W+ Times New" w:hAnsi="ILWDX W+ Times New" w:cs="ILWDX W+ Times New"/>
          <w:color w:val="auto"/>
          <w:sz w:val="20"/>
          <w:szCs w:val="20"/>
        </w:rPr>
        <w:t xml:space="preserve">be reimbursed is limited to </w:t>
      </w:r>
      <w:r w:rsidR="00A728FA" w:rsidRPr="006D7DD2">
        <w:rPr>
          <w:rFonts w:ascii="ILWDX W+ Times New" w:hAnsi="ILWDX W+ Times New" w:cs="ILWDX W+ Times New"/>
          <w:color w:val="auto"/>
          <w:sz w:val="20"/>
          <w:szCs w:val="20"/>
        </w:rPr>
        <w:lastRenderedPageBreak/>
        <w:t xml:space="preserve">300% in excess of  FTR rate. </w:t>
      </w:r>
    </w:p>
    <w:p w:rsidR="00A728FA" w:rsidRPr="006D7DD2" w:rsidRDefault="00041435" w:rsidP="00041435">
      <w:pPr>
        <w:pStyle w:val="Default"/>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4. </w:t>
      </w:r>
      <w:r w:rsidR="00A728FA" w:rsidRPr="006D7DD2">
        <w:rPr>
          <w:rFonts w:ascii="ILWDX W+ Times New" w:hAnsi="ILWDX W+ Times New" w:cs="ILWDX W+ Times New"/>
          <w:color w:val="auto"/>
          <w:sz w:val="20"/>
          <w:szCs w:val="20"/>
        </w:rPr>
        <w:t xml:space="preserve">If a traveler is accompanied by a family member or a friend, the traveler will be reimbursed for the cost </w:t>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    </w:t>
      </w:r>
      <w:r w:rsidR="00A728FA" w:rsidRPr="006D7DD2">
        <w:rPr>
          <w:rFonts w:ascii="ILWDX W+ Times New" w:hAnsi="ILWDX W+ Times New" w:cs="ILWDX W+ Times New"/>
          <w:color w:val="auto"/>
          <w:sz w:val="20"/>
          <w:szCs w:val="20"/>
        </w:rPr>
        <w:t xml:space="preserve">of the traveler only. </w:t>
      </w:r>
    </w:p>
    <w:p w:rsidR="00A728FA" w:rsidRPr="006D7DD2" w:rsidRDefault="00041435" w:rsidP="00041435">
      <w:pPr>
        <w:pStyle w:val="Default"/>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5. </w:t>
      </w:r>
      <w:r w:rsidR="00A728FA" w:rsidRPr="006D7DD2">
        <w:rPr>
          <w:rFonts w:ascii="ILWDX W+ Times New" w:hAnsi="ILWDX W+ Times New" w:cs="ILWDX W+ Times New"/>
          <w:color w:val="auto"/>
          <w:sz w:val="20"/>
          <w:szCs w:val="20"/>
        </w:rPr>
        <w:t xml:space="preserve">Travelers are given an advance sufficient to cover the costs of lodging.  Travelers must submit a receipt </w:t>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   </w:t>
      </w:r>
      <w:r w:rsidR="00A728FA" w:rsidRPr="006D7DD2">
        <w:rPr>
          <w:rFonts w:ascii="ILWDX W+ Times New" w:hAnsi="ILWDX W+ Times New" w:cs="ILWDX W+ Times New"/>
          <w:color w:val="auto"/>
          <w:sz w:val="20"/>
          <w:szCs w:val="20"/>
        </w:rPr>
        <w:t>with the Travel Closeout form in regards to the hotel or lodging expenses</w:t>
      </w:r>
      <w:r w:rsidR="00591045" w:rsidRPr="006D7DD2">
        <w:rPr>
          <w:rFonts w:ascii="ILWDX W+ Times New" w:hAnsi="ILWDX W+ Times New" w:cs="ILWDX W+ Times New"/>
          <w:color w:val="auto"/>
          <w:sz w:val="20"/>
          <w:szCs w:val="20"/>
        </w:rPr>
        <w:t xml:space="preserve">.  </w:t>
      </w:r>
      <w:r w:rsidR="00A728FA" w:rsidRPr="006D7DD2">
        <w:rPr>
          <w:rFonts w:ascii="ILWDX W+ Times New" w:hAnsi="ILWDX W+ Times New" w:cs="ILWDX W+ Times New"/>
          <w:color w:val="auto"/>
          <w:sz w:val="20"/>
          <w:szCs w:val="20"/>
        </w:rPr>
        <w:t xml:space="preserve">A traveler shall be reimbursed </w:t>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   </w:t>
      </w:r>
      <w:r w:rsidR="00A728FA" w:rsidRPr="006D7DD2">
        <w:rPr>
          <w:rFonts w:ascii="ILWDX W+ Times New" w:hAnsi="ILWDX W+ Times New" w:cs="ILWDX W+ Times New"/>
          <w:color w:val="auto"/>
          <w:sz w:val="20"/>
          <w:szCs w:val="20"/>
        </w:rPr>
        <w:t xml:space="preserve">only for actual costs, and shall refund to the Tribe any amount of the travel advance in excess of actual </w:t>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   </w:t>
      </w:r>
      <w:r w:rsidR="00A728FA" w:rsidRPr="006D7DD2">
        <w:rPr>
          <w:rFonts w:ascii="ILWDX W+ Times New" w:hAnsi="ILWDX W+ Times New" w:cs="ILWDX W+ Times New"/>
          <w:color w:val="auto"/>
          <w:sz w:val="20"/>
          <w:szCs w:val="20"/>
        </w:rPr>
        <w:t xml:space="preserve">costs. </w:t>
      </w:r>
    </w:p>
    <w:p w:rsidR="00041435" w:rsidRPr="006D7DD2" w:rsidRDefault="00041435" w:rsidP="00041435">
      <w:pPr>
        <w:pStyle w:val="Default"/>
        <w:rPr>
          <w:rFonts w:ascii="ILWDX W+ Times New" w:hAnsi="ILWDX W+ Times New" w:cs="ILWDX W+ Times New"/>
          <w:color w:val="auto"/>
          <w:sz w:val="20"/>
          <w:szCs w:val="20"/>
        </w:rPr>
      </w:pPr>
    </w:p>
    <w:p w:rsidR="00A728FA" w:rsidRPr="006D7DD2" w:rsidRDefault="00A728FA" w:rsidP="008905F6">
      <w:pPr>
        <w:pStyle w:val="Default"/>
        <w:numPr>
          <w:ilvl w:val="0"/>
          <w:numId w:val="2"/>
        </w:numPr>
        <w:rPr>
          <w:rFonts w:ascii="ILWDX W+ Times New" w:hAnsi="ILWDX W+ Times New" w:cs="ILWDX W+ Times New"/>
          <w:color w:val="auto"/>
          <w:sz w:val="20"/>
          <w:szCs w:val="20"/>
        </w:rPr>
      </w:pPr>
      <w:r w:rsidRPr="006D7DD2">
        <w:rPr>
          <w:rFonts w:ascii="SURTT E+ Times New Roman," w:hAnsi="SURTT E+ Times New Roman," w:cs="SURTT E+ Times New Roman,"/>
          <w:i/>
          <w:iCs/>
          <w:color w:val="auto"/>
          <w:sz w:val="20"/>
          <w:szCs w:val="20"/>
        </w:rPr>
        <w:t>Meals</w:t>
      </w:r>
      <w:r w:rsidRPr="006D7DD2">
        <w:rPr>
          <w:rFonts w:ascii="ILWDX W+ Times New" w:hAnsi="ILWDX W+ Times New" w:cs="ILWDX W+ Times New"/>
          <w:color w:val="auto"/>
          <w:sz w:val="20"/>
          <w:szCs w:val="20"/>
        </w:rPr>
        <w:t xml:space="preserve">.  Travelers will be responsible for obtaining their own meals while traveling.  To that extent, travelers are advanced the per diem rate identified in 41 C.F.R. </w:t>
      </w:r>
      <w:proofErr w:type="spellStart"/>
      <w:r w:rsidRPr="006D7DD2">
        <w:rPr>
          <w:rFonts w:ascii="ILWDX W+ Times New" w:hAnsi="ILWDX W+ Times New" w:cs="ILWDX W+ Times New"/>
          <w:color w:val="auto"/>
          <w:sz w:val="20"/>
          <w:szCs w:val="20"/>
        </w:rPr>
        <w:t>ch.</w:t>
      </w:r>
      <w:proofErr w:type="spellEnd"/>
      <w:r w:rsidRPr="006D7DD2">
        <w:rPr>
          <w:rFonts w:ascii="ILWDX W+ Times New" w:hAnsi="ILWDX W+ Times New" w:cs="ILWDX W+ Times New"/>
          <w:color w:val="auto"/>
          <w:sz w:val="20"/>
          <w:szCs w:val="20"/>
        </w:rPr>
        <w:t xml:space="preserve"> 301. </w:t>
      </w:r>
    </w:p>
    <w:p w:rsidR="00041435" w:rsidRPr="006D7DD2" w:rsidRDefault="00041435" w:rsidP="00041435">
      <w:pPr>
        <w:pStyle w:val="Default"/>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1. </w:t>
      </w:r>
      <w:r w:rsidR="00A728FA" w:rsidRPr="006D7DD2">
        <w:rPr>
          <w:rFonts w:ascii="ILWDX W+ Times New" w:hAnsi="ILWDX W+ Times New" w:cs="ILWDX W+ Times New"/>
          <w:color w:val="auto"/>
          <w:sz w:val="20"/>
          <w:szCs w:val="20"/>
        </w:rPr>
        <w:t xml:space="preserve">Travelers shall receive prior approval to host a meal, meeting or other monetary obligation on behalf of </w:t>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    </w:t>
      </w:r>
      <w:r w:rsidR="00A728FA" w:rsidRPr="006D7DD2">
        <w:rPr>
          <w:rFonts w:ascii="ILWDX W+ Times New" w:hAnsi="ILWDX W+ Times New" w:cs="ILWDX W+ Times New"/>
          <w:color w:val="auto"/>
          <w:sz w:val="20"/>
          <w:szCs w:val="20"/>
        </w:rPr>
        <w:t xml:space="preserve">the Tribe, and identify the date of the activity, the parties present, and the purpose of the activity. </w:t>
      </w:r>
    </w:p>
    <w:p w:rsidR="00A728FA" w:rsidRPr="006D7DD2" w:rsidRDefault="00041435" w:rsidP="00041435">
      <w:pPr>
        <w:pStyle w:val="Default"/>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2. </w:t>
      </w:r>
      <w:r w:rsidR="00A728FA" w:rsidRPr="006D7DD2">
        <w:rPr>
          <w:rFonts w:ascii="ILWDX W+ Times New" w:hAnsi="ILWDX W+ Times New" w:cs="ILWDX W+ Times New"/>
          <w:color w:val="auto"/>
          <w:sz w:val="20"/>
          <w:szCs w:val="20"/>
        </w:rPr>
        <w:t>Travelers shall identify, prior to, or upon return, that a meal, or meals, w</w:t>
      </w:r>
      <w:r w:rsidR="002E5A00">
        <w:rPr>
          <w:rFonts w:ascii="ILWDX W+ Times New" w:hAnsi="ILWDX W+ Times New" w:cs="ILWDX W+ Times New"/>
          <w:color w:val="auto"/>
          <w:sz w:val="20"/>
          <w:szCs w:val="20"/>
        </w:rPr>
        <w:t>ere</w:t>
      </w:r>
      <w:r w:rsidR="00A728FA" w:rsidRPr="006D7DD2">
        <w:rPr>
          <w:rFonts w:ascii="ILWDX W+ Times New" w:hAnsi="ILWDX W+ Times New" w:cs="ILWDX W+ Times New"/>
          <w:color w:val="auto"/>
          <w:sz w:val="20"/>
          <w:szCs w:val="20"/>
        </w:rPr>
        <w:t xml:space="preserve"> provided and whether that </w:t>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    </w:t>
      </w:r>
      <w:r w:rsidR="00A728FA" w:rsidRPr="006D7DD2">
        <w:rPr>
          <w:rFonts w:ascii="ILWDX W+ Times New" w:hAnsi="ILWDX W+ Times New" w:cs="ILWDX W+ Times New"/>
          <w:color w:val="auto"/>
          <w:sz w:val="20"/>
          <w:szCs w:val="20"/>
        </w:rPr>
        <w:t>meal was lunch or dinner</w:t>
      </w:r>
      <w:r w:rsidR="00591045" w:rsidRPr="006D7DD2">
        <w:rPr>
          <w:rFonts w:ascii="ILWDX W+ Times New" w:hAnsi="ILWDX W+ Times New" w:cs="ILWDX W+ Times New"/>
          <w:color w:val="auto"/>
          <w:sz w:val="20"/>
          <w:szCs w:val="20"/>
        </w:rPr>
        <w:t xml:space="preserve">.  </w:t>
      </w:r>
      <w:r w:rsidR="00A728FA" w:rsidRPr="006D7DD2">
        <w:rPr>
          <w:rFonts w:ascii="ILWDX W+ Times New" w:hAnsi="ILWDX W+ Times New" w:cs="ILWDX W+ Times New"/>
          <w:color w:val="auto"/>
          <w:sz w:val="20"/>
          <w:szCs w:val="20"/>
        </w:rPr>
        <w:t xml:space="preserve">Meals, for purposes of this subsection, do not include breakfast, snacks or </w:t>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    </w:t>
      </w:r>
      <w:r w:rsidR="00A728FA" w:rsidRPr="006D7DD2">
        <w:rPr>
          <w:rFonts w:ascii="ILWDX W+ Times New" w:hAnsi="ILWDX W+ Times New" w:cs="ILWDX W+ Times New"/>
          <w:color w:val="auto"/>
          <w:sz w:val="20"/>
          <w:szCs w:val="20"/>
        </w:rPr>
        <w:t xml:space="preserve">other inconsequential items. </w:t>
      </w:r>
    </w:p>
    <w:p w:rsidR="00041435" w:rsidRPr="006D7DD2" w:rsidRDefault="00041435" w:rsidP="00041435">
      <w:pPr>
        <w:pStyle w:val="Default"/>
        <w:rPr>
          <w:rFonts w:ascii="ILWDX W+ Times New" w:hAnsi="ILWDX W+ Times New" w:cs="ILWDX W+ Times New"/>
          <w:color w:val="auto"/>
          <w:sz w:val="20"/>
          <w:szCs w:val="20"/>
        </w:rPr>
      </w:pPr>
    </w:p>
    <w:p w:rsidR="00A728FA" w:rsidRPr="006D7DD2" w:rsidRDefault="00591045" w:rsidP="008905F6">
      <w:pPr>
        <w:pStyle w:val="Default"/>
        <w:numPr>
          <w:ilvl w:val="0"/>
          <w:numId w:val="2"/>
        </w:numPr>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Vehicle</w:t>
      </w:r>
      <w:r w:rsidR="00A728FA" w:rsidRPr="006D7DD2">
        <w:rPr>
          <w:rFonts w:ascii="SURTT E+ Times New Roman," w:hAnsi="SURTT E+ Times New Roman," w:cs="SURTT E+ Times New Roman,"/>
          <w:i/>
          <w:iCs/>
          <w:color w:val="auto"/>
          <w:sz w:val="20"/>
          <w:szCs w:val="20"/>
        </w:rPr>
        <w:t xml:space="preserve"> Use.  </w:t>
      </w:r>
      <w:r w:rsidR="00A728FA" w:rsidRPr="006D7DD2">
        <w:rPr>
          <w:rFonts w:ascii="ILWDX W+ Times New" w:hAnsi="ILWDX W+ Times New" w:cs="ILWDX W+ Times New"/>
          <w:color w:val="auto"/>
          <w:sz w:val="20"/>
          <w:szCs w:val="20"/>
        </w:rPr>
        <w:t>When multiple employees attend the same event, car-pooling</w:t>
      </w:r>
      <w:r w:rsidR="00C03857">
        <w:rPr>
          <w:rFonts w:ascii="ILWDX W+ Times New" w:hAnsi="ILWDX W+ Times New" w:cs="ILWDX W+ Times New"/>
          <w:color w:val="auto"/>
          <w:sz w:val="20"/>
          <w:szCs w:val="20"/>
        </w:rPr>
        <w:t xml:space="preserve"> is encouraged</w:t>
      </w:r>
      <w:r w:rsidR="005D737E">
        <w:rPr>
          <w:rFonts w:ascii="ILWDX W+ Times New" w:hAnsi="ILWDX W+ Times New" w:cs="ILWDX W+ Times New"/>
          <w:color w:val="auto"/>
          <w:sz w:val="20"/>
          <w:szCs w:val="20"/>
        </w:rPr>
        <w:t>, but not a requirement</w:t>
      </w:r>
      <w:r w:rsidR="00C03857">
        <w:rPr>
          <w:rFonts w:ascii="ILWDX W+ Times New" w:hAnsi="ILWDX W+ Times New" w:cs="ILWDX W+ Times New"/>
          <w:color w:val="auto"/>
          <w:sz w:val="20"/>
          <w:szCs w:val="20"/>
        </w:rPr>
        <w:t>.</w:t>
      </w:r>
      <w:r w:rsidR="00A728FA" w:rsidRPr="006D7DD2">
        <w:rPr>
          <w:rFonts w:ascii="ILWDX W+ Times New" w:hAnsi="ILWDX W+ Times New" w:cs="ILWDX W+ Times New"/>
          <w:color w:val="auto"/>
          <w:sz w:val="20"/>
          <w:szCs w:val="20"/>
        </w:rPr>
        <w:t xml:space="preserve"> </w:t>
      </w:r>
    </w:p>
    <w:p w:rsidR="00F807C7" w:rsidRPr="006D7DD2" w:rsidDel="00F807C7" w:rsidRDefault="00041435" w:rsidP="00F807C7">
      <w:pPr>
        <w:pStyle w:val="Default"/>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r>
    </w:p>
    <w:p w:rsidR="00A728FA" w:rsidRPr="006D7DD2" w:rsidRDefault="00A728FA" w:rsidP="00AA44B9">
      <w:pPr>
        <w:pStyle w:val="Default"/>
        <w:numPr>
          <w:ilvl w:val="0"/>
          <w:numId w:val="2"/>
        </w:numPr>
        <w:rPr>
          <w:rFonts w:ascii="ILWDX W+ Times New" w:hAnsi="ILWDX W+ Times New" w:cs="ILWDX W+ Times New"/>
          <w:color w:val="auto"/>
          <w:sz w:val="20"/>
          <w:szCs w:val="20"/>
        </w:rPr>
      </w:pPr>
      <w:r w:rsidRPr="006D7DD2">
        <w:rPr>
          <w:rFonts w:ascii="SURTT E+ Times New Roman," w:hAnsi="SURTT E+ Times New Roman," w:cs="SURTT E+ Times New Roman,"/>
          <w:i/>
          <w:iCs/>
          <w:color w:val="auto"/>
          <w:sz w:val="20"/>
          <w:szCs w:val="20"/>
        </w:rPr>
        <w:t>Car Rental</w:t>
      </w:r>
      <w:r w:rsidR="00591045" w:rsidRPr="006D7DD2">
        <w:rPr>
          <w:rFonts w:ascii="ILWDX W+ Times New" w:hAnsi="ILWDX W+ Times New" w:cs="ILWDX W+ Times New"/>
          <w:color w:val="auto"/>
          <w:sz w:val="20"/>
          <w:szCs w:val="20"/>
        </w:rPr>
        <w:t xml:space="preserve">.  </w:t>
      </w:r>
      <w:r w:rsidRPr="006D7DD2">
        <w:rPr>
          <w:rFonts w:ascii="ILWDX W+ Times New" w:hAnsi="ILWDX W+ Times New" w:cs="ILWDX W+ Times New"/>
          <w:color w:val="auto"/>
          <w:sz w:val="20"/>
          <w:szCs w:val="20"/>
        </w:rPr>
        <w:t xml:space="preserve">If a car rental is required at the destination, advance arrangements shall be made with </w:t>
      </w:r>
      <w:r w:rsidR="002E5A00">
        <w:rPr>
          <w:rFonts w:ascii="ILWDX W+ Times New" w:hAnsi="ILWDX W+ Times New" w:cs="ILWDX W+ Times New"/>
          <w:color w:val="auto"/>
          <w:sz w:val="20"/>
          <w:szCs w:val="20"/>
        </w:rPr>
        <w:t xml:space="preserve">the </w:t>
      </w:r>
      <w:r w:rsidRPr="006D7DD2">
        <w:rPr>
          <w:rFonts w:ascii="ILWDX W+ Times New" w:hAnsi="ILWDX W+ Times New" w:cs="ILWDX W+ Times New"/>
          <w:color w:val="auto"/>
          <w:sz w:val="20"/>
          <w:szCs w:val="20"/>
        </w:rPr>
        <w:t xml:space="preserve">Purchasing and Travel </w:t>
      </w:r>
      <w:r w:rsidR="008954E1">
        <w:rPr>
          <w:rFonts w:ascii="ILWDX W+ Times New" w:hAnsi="ILWDX W+ Times New" w:cs="ILWDX W+ Times New"/>
          <w:color w:val="auto"/>
          <w:sz w:val="20"/>
          <w:szCs w:val="20"/>
        </w:rPr>
        <w:t>Office</w:t>
      </w:r>
      <w:r w:rsidRPr="006D7DD2">
        <w:rPr>
          <w:rFonts w:ascii="ILWDX W+ Times New" w:hAnsi="ILWDX W+ Times New" w:cs="ILWDX W+ Times New"/>
          <w:color w:val="auto"/>
          <w:sz w:val="20"/>
          <w:szCs w:val="20"/>
        </w:rPr>
        <w:t xml:space="preserve">.  Rental cars will only be permitted where the cost of the rental would be less than the daily cost of taxi fare or </w:t>
      </w:r>
      <w:r w:rsidR="002E5A00">
        <w:rPr>
          <w:rFonts w:ascii="ILWDX W+ Times New" w:hAnsi="ILWDX W+ Times New" w:cs="ILWDX W+ Times New"/>
          <w:color w:val="auto"/>
          <w:sz w:val="20"/>
          <w:szCs w:val="20"/>
        </w:rPr>
        <w:t xml:space="preserve">where </w:t>
      </w:r>
      <w:r w:rsidRPr="006D7DD2">
        <w:rPr>
          <w:rFonts w:ascii="ILWDX W+ Times New" w:hAnsi="ILWDX W+ Times New" w:cs="ILWDX W+ Times New"/>
          <w:color w:val="auto"/>
          <w:sz w:val="20"/>
          <w:szCs w:val="20"/>
        </w:rPr>
        <w:t xml:space="preserve">other transportation other than city buses or subways are available.  </w:t>
      </w:r>
      <w:r w:rsidR="008905F6" w:rsidRPr="006D7DD2">
        <w:rPr>
          <w:rFonts w:ascii="ILWDX W+ Times New" w:hAnsi="ILWDX W+ Times New" w:cs="ILWDX W+ Times New"/>
          <w:color w:val="auto"/>
          <w:sz w:val="20"/>
          <w:szCs w:val="20"/>
        </w:rPr>
        <w:t>An example of other transportation includes</w:t>
      </w:r>
      <w:r w:rsidRPr="006D7DD2">
        <w:rPr>
          <w:rFonts w:ascii="ILWDX W+ Times New" w:hAnsi="ILWDX W+ Times New" w:cs="ILWDX W+ Times New"/>
          <w:color w:val="auto"/>
          <w:sz w:val="20"/>
          <w:szCs w:val="20"/>
        </w:rPr>
        <w:t xml:space="preserve"> hotel vans or </w:t>
      </w:r>
      <w:r w:rsidR="002E5A00">
        <w:rPr>
          <w:rFonts w:ascii="ILWDX W+ Times New" w:hAnsi="ILWDX W+ Times New" w:cs="ILWDX W+ Times New"/>
          <w:color w:val="auto"/>
          <w:sz w:val="20"/>
          <w:szCs w:val="20"/>
        </w:rPr>
        <w:t xml:space="preserve">shuttle </w:t>
      </w:r>
      <w:r w:rsidRPr="006D7DD2">
        <w:rPr>
          <w:rFonts w:ascii="ILWDX W+ Times New" w:hAnsi="ILWDX W+ Times New" w:cs="ILWDX W+ Times New"/>
          <w:color w:val="auto"/>
          <w:sz w:val="20"/>
          <w:szCs w:val="20"/>
        </w:rPr>
        <w:t xml:space="preserve">buses, conference vans, buses or group transportation, or airport </w:t>
      </w:r>
      <w:r w:rsidR="002E5A00">
        <w:rPr>
          <w:rFonts w:ascii="ILWDX W+ Times New" w:hAnsi="ILWDX W+ Times New" w:cs="ILWDX W+ Times New"/>
          <w:color w:val="auto"/>
          <w:sz w:val="20"/>
          <w:szCs w:val="20"/>
        </w:rPr>
        <w:t xml:space="preserve">shuttle </w:t>
      </w:r>
      <w:r w:rsidRPr="006D7DD2">
        <w:rPr>
          <w:rFonts w:ascii="ILWDX W+ Times New" w:hAnsi="ILWDX W+ Times New" w:cs="ILWDX W+ Times New"/>
          <w:color w:val="auto"/>
          <w:sz w:val="20"/>
          <w:szCs w:val="20"/>
        </w:rPr>
        <w:t xml:space="preserve">buses.  </w:t>
      </w:r>
      <w:r w:rsidR="008905F6">
        <w:rPr>
          <w:rFonts w:ascii="ILWDX W+ Times New" w:hAnsi="ILWDX W+ Times New" w:cs="ILWDX W+ Times New"/>
          <w:color w:val="auto"/>
          <w:sz w:val="20"/>
          <w:szCs w:val="20"/>
        </w:rPr>
        <w:t>A</w:t>
      </w:r>
      <w:r w:rsidRPr="006D7DD2">
        <w:rPr>
          <w:rFonts w:ascii="ILWDX W+ Times New" w:hAnsi="ILWDX W+ Times New" w:cs="ILWDX W+ Times New"/>
          <w:color w:val="auto"/>
          <w:sz w:val="20"/>
          <w:szCs w:val="20"/>
        </w:rPr>
        <w:t>rrangements will be made for economy class vehicles</w:t>
      </w:r>
      <w:r w:rsidR="00591045" w:rsidRPr="006D7DD2">
        <w:rPr>
          <w:rFonts w:ascii="ILWDX W+ Times New" w:hAnsi="ILWDX W+ Times New" w:cs="ILWDX W+ Times New"/>
          <w:color w:val="auto"/>
          <w:sz w:val="20"/>
          <w:szCs w:val="20"/>
        </w:rPr>
        <w:t xml:space="preserve">.  </w:t>
      </w:r>
      <w:r w:rsidRPr="006D7DD2">
        <w:rPr>
          <w:rFonts w:ascii="ILWDX W+ Times New" w:hAnsi="ILWDX W+ Times New" w:cs="ILWDX W+ Times New"/>
          <w:color w:val="auto"/>
          <w:sz w:val="20"/>
          <w:szCs w:val="20"/>
        </w:rPr>
        <w:t xml:space="preserve">Exceptions for mid-sized or greater vehicles may be pre-authorized when an identified business related need exists.  The traveler will be issued a certificate identifying the Tribe’s insurance coverage and contact phone numbers in the case of emergencies. </w:t>
      </w:r>
    </w:p>
    <w:p w:rsidR="00AA44B9" w:rsidRPr="006D7DD2" w:rsidRDefault="00AA44B9" w:rsidP="00AA44B9">
      <w:pPr>
        <w:pStyle w:val="Default"/>
        <w:rPr>
          <w:rFonts w:ascii="ILWDX W+ Times New" w:hAnsi="ILWDX W+ Times New" w:cs="ILWDX W+ Times New"/>
          <w:color w:val="auto"/>
          <w:sz w:val="20"/>
          <w:szCs w:val="20"/>
        </w:rPr>
      </w:pPr>
    </w:p>
    <w:p w:rsidR="00A728FA" w:rsidRPr="006D7DD2" w:rsidRDefault="00A728FA" w:rsidP="008905F6">
      <w:pPr>
        <w:pStyle w:val="Default"/>
        <w:numPr>
          <w:ilvl w:val="0"/>
          <w:numId w:val="2"/>
        </w:numPr>
        <w:rPr>
          <w:rFonts w:ascii="SURTT E+ Times New Roman," w:hAnsi="SURTT E+ Times New Roman," w:cs="SURTT E+ Times New Roman,"/>
          <w:color w:val="auto"/>
          <w:sz w:val="20"/>
          <w:szCs w:val="20"/>
        </w:rPr>
      </w:pPr>
      <w:r w:rsidRPr="006D7DD2">
        <w:rPr>
          <w:rFonts w:ascii="SURTT E+ Times New Roman," w:hAnsi="SURTT E+ Times New Roman," w:cs="SURTT E+ Times New Roman,"/>
          <w:i/>
          <w:iCs/>
          <w:color w:val="auto"/>
          <w:sz w:val="20"/>
          <w:szCs w:val="20"/>
        </w:rPr>
        <w:t xml:space="preserve">Personal Vehicles. </w:t>
      </w:r>
    </w:p>
    <w:p w:rsidR="00A728FA" w:rsidRPr="006D7DD2" w:rsidRDefault="00AA44B9" w:rsidP="002D2863">
      <w:pPr>
        <w:pStyle w:val="Default"/>
        <w:ind w:left="1440"/>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 xml:space="preserve">1. </w:t>
      </w:r>
      <w:r w:rsidR="00A21E09">
        <w:rPr>
          <w:rFonts w:ascii="ILWDX W+ Times New" w:hAnsi="ILWDX W+ Times New" w:cs="ILWDX W+ Times New"/>
          <w:color w:val="auto"/>
          <w:sz w:val="20"/>
          <w:szCs w:val="20"/>
        </w:rPr>
        <w:t xml:space="preserve"> When a </w:t>
      </w:r>
      <w:r w:rsidR="00F47621">
        <w:rPr>
          <w:rFonts w:ascii="ILWDX W+ Times New" w:hAnsi="ILWDX W+ Times New" w:cs="ILWDX W+ Times New"/>
          <w:color w:val="auto"/>
          <w:sz w:val="20"/>
          <w:szCs w:val="20"/>
        </w:rPr>
        <w:t>department vehicle</w:t>
      </w:r>
      <w:r w:rsidR="00A728FA" w:rsidRPr="006D7DD2">
        <w:rPr>
          <w:rFonts w:ascii="ILWDX W+ Times New" w:hAnsi="ILWDX W+ Times New" w:cs="ILWDX W+ Times New"/>
          <w:color w:val="auto"/>
          <w:sz w:val="20"/>
          <w:szCs w:val="20"/>
        </w:rPr>
        <w:t xml:space="preserve"> is not available</w:t>
      </w:r>
      <w:r w:rsidR="00F807C7">
        <w:rPr>
          <w:rFonts w:ascii="ILWDX W+ Times New" w:hAnsi="ILWDX W+ Times New" w:cs="ILWDX W+ Times New"/>
          <w:color w:val="auto"/>
          <w:sz w:val="20"/>
          <w:szCs w:val="20"/>
        </w:rPr>
        <w:t xml:space="preserve">, </w:t>
      </w:r>
      <w:r w:rsidR="00F807C7" w:rsidRPr="006D7DD2">
        <w:rPr>
          <w:rFonts w:ascii="ILWDX W+ Times New" w:hAnsi="ILWDX W+ Times New" w:cs="ILWDX W+ Times New"/>
          <w:color w:val="auto"/>
          <w:sz w:val="20"/>
          <w:szCs w:val="20"/>
        </w:rPr>
        <w:t>a traveler</w:t>
      </w:r>
      <w:r w:rsidR="00A728FA" w:rsidRPr="006D7DD2">
        <w:rPr>
          <w:rFonts w:ascii="ILWDX W+ Times New" w:hAnsi="ILWDX W+ Times New" w:cs="ILWDX W+ Times New"/>
          <w:color w:val="auto"/>
          <w:sz w:val="20"/>
          <w:szCs w:val="20"/>
        </w:rPr>
        <w:t xml:space="preserve"> may use his or her own </w:t>
      </w:r>
      <w:r w:rsidR="00A21E09">
        <w:rPr>
          <w:rFonts w:ascii="ILWDX W+ Times New" w:hAnsi="ILWDX W+ Times New" w:cs="ILWDX W+ Times New"/>
          <w:color w:val="auto"/>
          <w:sz w:val="20"/>
          <w:szCs w:val="20"/>
        </w:rPr>
        <w:t>POV</w:t>
      </w:r>
      <w:r w:rsidR="00A728FA" w:rsidRPr="006D7DD2">
        <w:rPr>
          <w:rFonts w:ascii="ILWDX W+ Times New" w:hAnsi="ILWDX W+ Times New" w:cs="ILWDX W+ Times New"/>
          <w:color w:val="auto"/>
          <w:sz w:val="20"/>
          <w:szCs w:val="20"/>
        </w:rPr>
        <w:t xml:space="preserve">.  Reimbursements are allowed at the mileage </w:t>
      </w:r>
      <w:r w:rsidRPr="006D7DD2">
        <w:rPr>
          <w:rFonts w:ascii="ILWDX W+ Times New" w:hAnsi="ILWDX W+ Times New" w:cs="ILWDX W+ Times New"/>
          <w:color w:val="auto"/>
          <w:sz w:val="20"/>
          <w:szCs w:val="20"/>
        </w:rPr>
        <w:tab/>
      </w:r>
      <w:r w:rsidR="00A728FA" w:rsidRPr="006D7DD2">
        <w:rPr>
          <w:rFonts w:ascii="ILWDX W+ Times New" w:hAnsi="ILWDX W+ Times New" w:cs="ILWDX W+ Times New"/>
          <w:color w:val="auto"/>
          <w:sz w:val="20"/>
          <w:szCs w:val="20"/>
        </w:rPr>
        <w:t>rate as amended from time to time in the Federal Register</w:t>
      </w:r>
      <w:r w:rsidR="00591045" w:rsidRPr="006D7DD2">
        <w:rPr>
          <w:rFonts w:ascii="ILWDX W+ Times New" w:hAnsi="ILWDX W+ Times New" w:cs="ILWDX W+ Times New"/>
          <w:color w:val="auto"/>
          <w:sz w:val="20"/>
          <w:szCs w:val="20"/>
        </w:rPr>
        <w:t xml:space="preserve">.  </w:t>
      </w:r>
      <w:r w:rsidR="00A728FA" w:rsidRPr="006D7DD2">
        <w:rPr>
          <w:rFonts w:ascii="ILWDX W+ Times New" w:hAnsi="ILWDX W+ Times New" w:cs="ILWDX W+ Times New"/>
          <w:color w:val="auto"/>
          <w:sz w:val="20"/>
          <w:szCs w:val="20"/>
        </w:rPr>
        <w:t>The</w:t>
      </w:r>
      <w:r w:rsidR="00F807C7">
        <w:rPr>
          <w:rFonts w:ascii="ILWDX W+ Times New" w:hAnsi="ILWDX W+ Times New" w:cs="ILWDX W+ Times New"/>
          <w:color w:val="auto"/>
          <w:sz w:val="20"/>
          <w:szCs w:val="20"/>
        </w:rPr>
        <w:t xml:space="preserve"> </w:t>
      </w:r>
      <w:r w:rsidR="00A728FA" w:rsidRPr="006D7DD2">
        <w:rPr>
          <w:rFonts w:ascii="ILWDX W+ Times New" w:hAnsi="ILWDX W+ Times New" w:cs="ILWDX W+ Times New"/>
          <w:color w:val="auto"/>
          <w:sz w:val="20"/>
          <w:szCs w:val="20"/>
        </w:rPr>
        <w:t>Purchasing</w:t>
      </w:r>
      <w:r w:rsidR="008E5913">
        <w:rPr>
          <w:rFonts w:ascii="ILWDX W+ Times New" w:hAnsi="ILWDX W+ Times New" w:cs="ILWDX W+ Times New"/>
          <w:color w:val="auto"/>
          <w:sz w:val="20"/>
          <w:szCs w:val="20"/>
        </w:rPr>
        <w:t>/</w:t>
      </w:r>
      <w:r w:rsidR="00A728FA" w:rsidRPr="006D7DD2">
        <w:rPr>
          <w:rFonts w:ascii="ILWDX W+ Times New" w:hAnsi="ILWDX W+ Times New" w:cs="ILWDX W+ Times New"/>
          <w:color w:val="auto"/>
          <w:sz w:val="20"/>
          <w:szCs w:val="20"/>
        </w:rPr>
        <w:t xml:space="preserve">Travel </w:t>
      </w:r>
      <w:r w:rsidR="008954E1">
        <w:rPr>
          <w:rFonts w:ascii="ILWDX W+ Times New" w:hAnsi="ILWDX W+ Times New" w:cs="ILWDX W+ Times New"/>
          <w:color w:val="auto"/>
          <w:sz w:val="20"/>
          <w:szCs w:val="20"/>
        </w:rPr>
        <w:t>Office</w:t>
      </w:r>
      <w:r w:rsidR="00A728FA" w:rsidRPr="006D7DD2">
        <w:rPr>
          <w:rFonts w:ascii="ILWDX W+ Times New" w:hAnsi="ILWDX W+ Times New" w:cs="ILWDX W+ Times New"/>
          <w:color w:val="auto"/>
          <w:sz w:val="20"/>
          <w:szCs w:val="20"/>
        </w:rPr>
        <w:t xml:space="preserve"> </w:t>
      </w:r>
      <w:r w:rsidR="001A58A7" w:rsidRPr="006D7DD2">
        <w:rPr>
          <w:rFonts w:ascii="ILWDX W+ Times New" w:hAnsi="ILWDX W+ Times New" w:cs="ILWDX W+ Times New"/>
          <w:color w:val="auto"/>
          <w:sz w:val="20"/>
          <w:szCs w:val="20"/>
        </w:rPr>
        <w:t>will notify</w:t>
      </w:r>
      <w:r w:rsidR="00A728FA" w:rsidRPr="006D7DD2">
        <w:rPr>
          <w:rFonts w:ascii="ILWDX W+ Times New" w:hAnsi="ILWDX W+ Times New" w:cs="ILWDX W+ Times New"/>
          <w:color w:val="auto"/>
          <w:sz w:val="20"/>
          <w:szCs w:val="20"/>
        </w:rPr>
        <w:t xml:space="preserve"> employees of changes to the mileage rate in a timely manner.  </w:t>
      </w:r>
    </w:p>
    <w:p w:rsidR="00A728FA" w:rsidRPr="006D7DD2" w:rsidRDefault="00AA44B9" w:rsidP="00AA44B9">
      <w:pPr>
        <w:pStyle w:val="Default"/>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2. </w:t>
      </w:r>
      <w:r w:rsidR="00A728FA" w:rsidRPr="006D7DD2">
        <w:rPr>
          <w:rFonts w:ascii="ILWDX W+ Times New" w:hAnsi="ILWDX W+ Times New" w:cs="ILWDX W+ Times New"/>
          <w:color w:val="auto"/>
          <w:sz w:val="20"/>
          <w:szCs w:val="20"/>
        </w:rPr>
        <w:t xml:space="preserve">When use of a personal vehicle is requested in lieu of airfare by the traveler, a cost comparison of 14-day </w:t>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    </w:t>
      </w:r>
      <w:r w:rsidR="00A728FA" w:rsidRPr="006D7DD2">
        <w:rPr>
          <w:rFonts w:ascii="ILWDX W+ Times New" w:hAnsi="ILWDX W+ Times New" w:cs="ILWDX W+ Times New"/>
          <w:color w:val="auto"/>
          <w:sz w:val="20"/>
          <w:szCs w:val="20"/>
        </w:rPr>
        <w:t xml:space="preserve">advance airfare purchase must be made to justify the use of a personal vehicle.  If the airfare is a lower </w:t>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    </w:t>
      </w:r>
      <w:r w:rsidR="00A728FA" w:rsidRPr="006D7DD2">
        <w:rPr>
          <w:rFonts w:ascii="ILWDX W+ Times New" w:hAnsi="ILWDX W+ Times New" w:cs="ILWDX W+ Times New"/>
          <w:color w:val="auto"/>
          <w:sz w:val="20"/>
          <w:szCs w:val="20"/>
        </w:rPr>
        <w:t>cost to the Tribe the traveler will be advanced the amount of the airfare vers</w:t>
      </w:r>
      <w:r w:rsidR="002E5A00">
        <w:rPr>
          <w:rFonts w:ascii="ILWDX W+ Times New" w:hAnsi="ILWDX W+ Times New" w:cs="ILWDX W+ Times New"/>
          <w:color w:val="auto"/>
          <w:sz w:val="20"/>
          <w:szCs w:val="20"/>
        </w:rPr>
        <w:t>u</w:t>
      </w:r>
      <w:r w:rsidR="00A728FA" w:rsidRPr="006D7DD2">
        <w:rPr>
          <w:rFonts w:ascii="ILWDX W+ Times New" w:hAnsi="ILWDX W+ Times New" w:cs="ILWDX W+ Times New"/>
          <w:color w:val="auto"/>
          <w:sz w:val="20"/>
          <w:szCs w:val="20"/>
        </w:rPr>
        <w:t>s the mileage</w:t>
      </w:r>
      <w:r w:rsidR="002E5A00">
        <w:rPr>
          <w:rFonts w:ascii="ILWDX W+ Times New" w:hAnsi="ILWDX W+ Times New" w:cs="ILWDX W+ Times New"/>
          <w:color w:val="auto"/>
          <w:sz w:val="20"/>
          <w:szCs w:val="20"/>
        </w:rPr>
        <w:t>, p</w:t>
      </w:r>
      <w:r w:rsidR="00A728FA" w:rsidRPr="006D7DD2">
        <w:rPr>
          <w:rFonts w:ascii="ILWDX W+ Times New" w:hAnsi="ILWDX W+ Times New" w:cs="ILWDX W+ Times New"/>
          <w:color w:val="auto"/>
          <w:sz w:val="20"/>
          <w:szCs w:val="20"/>
        </w:rPr>
        <w:t xml:space="preserve">rovided </w:t>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t xml:space="preserve">    </w:t>
      </w:r>
      <w:r w:rsidR="00A728FA" w:rsidRPr="006D7DD2">
        <w:rPr>
          <w:rFonts w:ascii="ILWDX W+ Times New" w:hAnsi="ILWDX W+ Times New" w:cs="ILWDX W+ Times New"/>
          <w:color w:val="auto"/>
          <w:sz w:val="20"/>
          <w:szCs w:val="20"/>
        </w:rPr>
        <w:t xml:space="preserve">that – </w:t>
      </w:r>
    </w:p>
    <w:p w:rsidR="00A728FA" w:rsidRPr="006D7DD2" w:rsidRDefault="00AA44B9" w:rsidP="00AA44B9">
      <w:pPr>
        <w:pStyle w:val="Default"/>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r>
      <w:r w:rsidRPr="006D7DD2">
        <w:rPr>
          <w:rFonts w:ascii="ILWDX W+ Times New" w:hAnsi="ILWDX W+ Times New" w:cs="ILWDX W+ Times New"/>
          <w:color w:val="auto"/>
          <w:sz w:val="20"/>
          <w:szCs w:val="20"/>
        </w:rPr>
        <w:tab/>
      </w:r>
      <w:r w:rsidR="00A728FA" w:rsidRPr="006D7DD2">
        <w:rPr>
          <w:rFonts w:ascii="ILWDX W+ Times New" w:hAnsi="ILWDX W+ Times New" w:cs="ILWDX W+ Times New"/>
          <w:color w:val="auto"/>
          <w:sz w:val="20"/>
          <w:szCs w:val="20"/>
        </w:rPr>
        <w:t xml:space="preserve"> </w:t>
      </w:r>
    </w:p>
    <w:p w:rsidR="00A728FA" w:rsidRDefault="00F807C7" w:rsidP="00F47621">
      <w:pPr>
        <w:pStyle w:val="Default"/>
        <w:ind w:left="2430" w:hanging="270"/>
        <w:rPr>
          <w:rFonts w:ascii="ILWDX W+ Times New" w:hAnsi="ILWDX W+ Times New" w:cs="ILWDX W+ Times New"/>
          <w:color w:val="auto"/>
          <w:sz w:val="20"/>
          <w:szCs w:val="20"/>
        </w:rPr>
      </w:pPr>
      <w:r>
        <w:rPr>
          <w:rFonts w:ascii="ILWDX W+ Times New" w:hAnsi="ILWDX W+ Times New" w:cs="ILWDX W+ Times New"/>
          <w:color w:val="auto"/>
          <w:sz w:val="20"/>
          <w:szCs w:val="20"/>
        </w:rPr>
        <w:t>A</w:t>
      </w:r>
      <w:r w:rsidR="00591045" w:rsidRPr="006D7DD2">
        <w:rPr>
          <w:rFonts w:ascii="ILWDX W+ Times New" w:hAnsi="ILWDX W+ Times New" w:cs="ILWDX W+ Times New"/>
          <w:color w:val="auto"/>
          <w:sz w:val="20"/>
          <w:szCs w:val="20"/>
        </w:rPr>
        <w:t xml:space="preserve">. </w:t>
      </w:r>
      <w:r w:rsidR="007B706C">
        <w:rPr>
          <w:rFonts w:ascii="ILWDX W+ Times New" w:hAnsi="ILWDX W+ Times New" w:cs="ILWDX W+ Times New"/>
          <w:color w:val="auto"/>
          <w:sz w:val="20"/>
          <w:szCs w:val="20"/>
        </w:rPr>
        <w:t>T</w:t>
      </w:r>
      <w:r w:rsidR="00A728FA" w:rsidRPr="006D7DD2">
        <w:rPr>
          <w:rFonts w:ascii="ILWDX W+ Times New" w:hAnsi="ILWDX W+ Times New" w:cs="ILWDX W+ Times New"/>
          <w:color w:val="auto"/>
          <w:sz w:val="20"/>
          <w:szCs w:val="20"/>
        </w:rPr>
        <w:t xml:space="preserve">raveler will be compensated per diem and hotel expenses for one day prior to </w:t>
      </w:r>
      <w:r w:rsidR="00D27851" w:rsidRPr="006D7DD2">
        <w:rPr>
          <w:rFonts w:ascii="ILWDX W+ Times New" w:hAnsi="ILWDX W+ Times New" w:cs="ILWDX W+ Times New"/>
          <w:color w:val="auto"/>
          <w:sz w:val="20"/>
          <w:szCs w:val="20"/>
        </w:rPr>
        <w:t>the</w:t>
      </w:r>
      <w:r w:rsidR="00D27851">
        <w:rPr>
          <w:rFonts w:ascii="ILWDX W+ Times New" w:hAnsi="ILWDX W+ Times New" w:cs="ILWDX W+ Times New"/>
          <w:color w:val="auto"/>
          <w:sz w:val="20"/>
          <w:szCs w:val="20"/>
        </w:rPr>
        <w:t xml:space="preserve"> meeting</w:t>
      </w:r>
      <w:r w:rsidR="002E5A00">
        <w:rPr>
          <w:rFonts w:ascii="ILWDX W+ Times New" w:hAnsi="ILWDX W+ Times New" w:cs="ILWDX W+ Times New"/>
          <w:color w:val="auto"/>
          <w:sz w:val="20"/>
          <w:szCs w:val="20"/>
        </w:rPr>
        <w:t xml:space="preserve"> or </w:t>
      </w:r>
      <w:r w:rsidR="007B706C">
        <w:rPr>
          <w:rFonts w:ascii="ILWDX W+ Times New" w:hAnsi="ILWDX W+ Times New" w:cs="ILWDX W+ Times New"/>
          <w:color w:val="auto"/>
          <w:sz w:val="20"/>
          <w:szCs w:val="20"/>
        </w:rPr>
        <w:t xml:space="preserve">conference </w:t>
      </w:r>
      <w:r w:rsidR="00A728FA" w:rsidRPr="006D7DD2">
        <w:rPr>
          <w:rFonts w:ascii="ILWDX W+ Times New" w:hAnsi="ILWDX W+ Times New" w:cs="ILWDX W+ Times New"/>
          <w:color w:val="auto"/>
          <w:sz w:val="20"/>
          <w:szCs w:val="20"/>
        </w:rPr>
        <w:t xml:space="preserve">beginning date and for one day after the ending date of the meeting or conference </w:t>
      </w:r>
      <w:r w:rsidR="00AA44B9" w:rsidRPr="006D7DD2">
        <w:rPr>
          <w:rFonts w:ascii="ILWDX W+ Times New" w:hAnsi="ILWDX W+ Times New" w:cs="ILWDX W+ Times New"/>
          <w:color w:val="auto"/>
          <w:sz w:val="20"/>
          <w:szCs w:val="20"/>
        </w:rPr>
        <w:t xml:space="preserve">                </w:t>
      </w:r>
      <w:r w:rsidR="00A728FA" w:rsidRPr="006D7DD2">
        <w:rPr>
          <w:rFonts w:ascii="ILWDX W+ Times New" w:hAnsi="ILWDX W+ Times New" w:cs="ILWDX W+ Times New"/>
          <w:color w:val="auto"/>
          <w:sz w:val="20"/>
          <w:szCs w:val="20"/>
        </w:rPr>
        <w:t xml:space="preserve">period. </w:t>
      </w:r>
    </w:p>
    <w:p w:rsidR="007B706C" w:rsidRDefault="007B706C" w:rsidP="00CD584D">
      <w:pPr>
        <w:rPr>
          <w:sz w:val="20"/>
          <w:szCs w:val="20"/>
        </w:rPr>
      </w:pPr>
      <w:r>
        <w:rPr>
          <w:rFonts w:ascii="ILWDX W+ Times New" w:hAnsi="ILWDX W+ Times New" w:cs="ILWDX W+ Times New"/>
          <w:sz w:val="20"/>
          <w:szCs w:val="20"/>
        </w:rPr>
        <w:tab/>
      </w:r>
      <w:r>
        <w:rPr>
          <w:rFonts w:ascii="ILWDX W+ Times New" w:hAnsi="ILWDX W+ Times New" w:cs="ILWDX W+ Times New"/>
          <w:sz w:val="20"/>
          <w:szCs w:val="20"/>
        </w:rPr>
        <w:tab/>
      </w:r>
      <w:r>
        <w:rPr>
          <w:rFonts w:ascii="ILWDX W+ Times New" w:hAnsi="ILWDX W+ Times New" w:cs="ILWDX W+ Times New"/>
          <w:sz w:val="20"/>
          <w:szCs w:val="20"/>
        </w:rPr>
        <w:tab/>
      </w:r>
      <w:r w:rsidR="00F807C7">
        <w:rPr>
          <w:rFonts w:ascii="ILWDX W+ Times New" w:hAnsi="ILWDX W+ Times New" w:cs="ILWDX W+ Times New"/>
          <w:sz w:val="20"/>
          <w:szCs w:val="20"/>
        </w:rPr>
        <w:t>B</w:t>
      </w:r>
      <w:r w:rsidRPr="00CD584D">
        <w:rPr>
          <w:sz w:val="20"/>
          <w:szCs w:val="20"/>
        </w:rPr>
        <w:t xml:space="preserve">. </w:t>
      </w:r>
      <w:r w:rsidR="00CD584D">
        <w:rPr>
          <w:sz w:val="20"/>
          <w:szCs w:val="20"/>
        </w:rPr>
        <w:t>In cases where</w:t>
      </w:r>
      <w:r w:rsidR="00CD584D" w:rsidRPr="00CD584D">
        <w:rPr>
          <w:sz w:val="20"/>
          <w:szCs w:val="20"/>
        </w:rPr>
        <w:t xml:space="preserve"> a traveler </w:t>
      </w:r>
      <w:r w:rsidR="00CD584D">
        <w:rPr>
          <w:sz w:val="20"/>
          <w:szCs w:val="20"/>
        </w:rPr>
        <w:t xml:space="preserve">requests to use a personal or Tribal vehicle in lieu of airfare, </w:t>
      </w:r>
      <w:r w:rsidR="00CD584D">
        <w:rPr>
          <w:sz w:val="20"/>
          <w:szCs w:val="20"/>
        </w:rPr>
        <w:tab/>
      </w:r>
      <w:r w:rsidR="00CD584D">
        <w:rPr>
          <w:sz w:val="20"/>
          <w:szCs w:val="20"/>
        </w:rPr>
        <w:tab/>
      </w:r>
      <w:r w:rsidR="00CD584D">
        <w:rPr>
          <w:sz w:val="20"/>
          <w:szCs w:val="20"/>
        </w:rPr>
        <w:tab/>
      </w:r>
      <w:r w:rsidR="00CD584D">
        <w:rPr>
          <w:sz w:val="20"/>
          <w:szCs w:val="20"/>
        </w:rPr>
        <w:tab/>
        <w:t xml:space="preserve">     </w:t>
      </w:r>
      <w:r w:rsidR="00A66BAE">
        <w:rPr>
          <w:sz w:val="20"/>
          <w:szCs w:val="20"/>
        </w:rPr>
        <w:tab/>
        <w:t xml:space="preserve">     </w:t>
      </w:r>
      <w:r w:rsidR="00CD584D" w:rsidRPr="00CD584D">
        <w:rPr>
          <w:sz w:val="20"/>
          <w:szCs w:val="20"/>
        </w:rPr>
        <w:t xml:space="preserve">the traveler will be compensated for the lesser of actual time of travel or the estimated time to </w:t>
      </w:r>
      <w:r w:rsidR="00CD584D">
        <w:rPr>
          <w:sz w:val="20"/>
          <w:szCs w:val="20"/>
        </w:rPr>
        <w:tab/>
      </w:r>
      <w:r w:rsidR="00CD584D">
        <w:rPr>
          <w:sz w:val="20"/>
          <w:szCs w:val="20"/>
        </w:rPr>
        <w:tab/>
      </w:r>
      <w:r w:rsidR="00CD584D">
        <w:rPr>
          <w:sz w:val="20"/>
          <w:szCs w:val="20"/>
        </w:rPr>
        <w:tab/>
        <w:t xml:space="preserve">                   </w:t>
      </w:r>
      <w:r w:rsidR="00CD584D" w:rsidRPr="00CD584D">
        <w:rPr>
          <w:sz w:val="20"/>
          <w:szCs w:val="20"/>
        </w:rPr>
        <w:t>commercially</w:t>
      </w:r>
      <w:r w:rsidR="00CD584D">
        <w:rPr>
          <w:sz w:val="20"/>
          <w:szCs w:val="20"/>
        </w:rPr>
        <w:t xml:space="preserve"> </w:t>
      </w:r>
      <w:r w:rsidR="00CD584D" w:rsidRPr="00CD584D">
        <w:rPr>
          <w:sz w:val="20"/>
          <w:szCs w:val="20"/>
        </w:rPr>
        <w:t xml:space="preserve">travel as computed by the Payroll </w:t>
      </w:r>
      <w:r w:rsidR="00CD584D">
        <w:rPr>
          <w:sz w:val="20"/>
          <w:szCs w:val="20"/>
        </w:rPr>
        <w:t>Office</w:t>
      </w:r>
      <w:r w:rsidR="00CD584D" w:rsidRPr="00CD584D">
        <w:rPr>
          <w:sz w:val="20"/>
          <w:szCs w:val="20"/>
        </w:rPr>
        <w:t>.</w:t>
      </w:r>
      <w:r w:rsidR="00C92A75">
        <w:rPr>
          <w:sz w:val="20"/>
          <w:szCs w:val="20"/>
        </w:rPr>
        <w:t xml:space="preserve">  (</w:t>
      </w:r>
      <w:proofErr w:type="gramStart"/>
      <w:r w:rsidR="00137656">
        <w:rPr>
          <w:sz w:val="20"/>
          <w:szCs w:val="20"/>
        </w:rPr>
        <w:t>to</w:t>
      </w:r>
      <w:proofErr w:type="gramEnd"/>
      <w:r w:rsidR="00C92A75">
        <w:rPr>
          <w:sz w:val="20"/>
          <w:szCs w:val="20"/>
        </w:rPr>
        <w:t xml:space="preserve"> be further defined by in the </w:t>
      </w:r>
      <w:r w:rsidR="00C92A75">
        <w:rPr>
          <w:sz w:val="20"/>
          <w:szCs w:val="20"/>
        </w:rPr>
        <w:tab/>
      </w:r>
      <w:r w:rsidR="00C92A75">
        <w:rPr>
          <w:sz w:val="20"/>
          <w:szCs w:val="20"/>
        </w:rPr>
        <w:tab/>
      </w:r>
      <w:r w:rsidR="00C92A75">
        <w:rPr>
          <w:sz w:val="20"/>
          <w:szCs w:val="20"/>
        </w:rPr>
        <w:tab/>
      </w:r>
      <w:r w:rsidR="00C92A75">
        <w:rPr>
          <w:sz w:val="20"/>
          <w:szCs w:val="20"/>
        </w:rPr>
        <w:tab/>
        <w:t xml:space="preserve">     person</w:t>
      </w:r>
      <w:r w:rsidR="00137656">
        <w:rPr>
          <w:sz w:val="20"/>
          <w:szCs w:val="20"/>
        </w:rPr>
        <w:t>ne</w:t>
      </w:r>
      <w:r w:rsidR="00C92A75">
        <w:rPr>
          <w:sz w:val="20"/>
          <w:szCs w:val="20"/>
        </w:rPr>
        <w:t>l manual, adopted after 11/01/2010).</w:t>
      </w:r>
    </w:p>
    <w:p w:rsidR="00F807C7" w:rsidRPr="006D7DD2" w:rsidRDefault="00F807C7" w:rsidP="00CD584D">
      <w:pPr>
        <w:rPr>
          <w:rFonts w:ascii="ILWDX W+ Times New" w:hAnsi="ILWDX W+ Times New" w:cs="ILWDX W+ Times New"/>
          <w:sz w:val="20"/>
          <w:szCs w:val="20"/>
        </w:rPr>
      </w:pPr>
    </w:p>
    <w:p w:rsidR="008905F6" w:rsidRDefault="00591045" w:rsidP="008905F6">
      <w:pPr>
        <w:pStyle w:val="Default"/>
        <w:numPr>
          <w:ilvl w:val="0"/>
          <w:numId w:val="2"/>
        </w:numPr>
        <w:rPr>
          <w:rFonts w:ascii="ILWDX W+ Times New" w:hAnsi="ILWDX W+ Times New" w:cs="ILWDX W+ Times New"/>
          <w:color w:val="auto"/>
          <w:sz w:val="20"/>
          <w:szCs w:val="20"/>
        </w:rPr>
      </w:pPr>
      <w:r w:rsidRPr="00016992">
        <w:rPr>
          <w:rFonts w:ascii="ILWDX W+ Times New" w:hAnsi="ILWDX W+ Times New" w:cs="ILWDX W+ Times New"/>
          <w:i/>
          <w:color w:val="auto"/>
          <w:sz w:val="20"/>
          <w:szCs w:val="20"/>
        </w:rPr>
        <w:t>Telephone</w:t>
      </w:r>
      <w:r w:rsidR="00A728FA" w:rsidRPr="00016992">
        <w:rPr>
          <w:rFonts w:ascii="SURTT E+ Times New Roman," w:hAnsi="SURTT E+ Times New Roman," w:cs="SURTT E+ Times New Roman,"/>
          <w:i/>
          <w:iCs/>
          <w:color w:val="auto"/>
          <w:sz w:val="20"/>
          <w:szCs w:val="20"/>
        </w:rPr>
        <w:t>;</w:t>
      </w:r>
      <w:r w:rsidR="00A728FA" w:rsidRPr="006D7DD2">
        <w:rPr>
          <w:rFonts w:ascii="SURTT E+ Times New Roman," w:hAnsi="SURTT E+ Times New Roman," w:cs="SURTT E+ Times New Roman,"/>
          <w:i/>
          <w:iCs/>
          <w:color w:val="auto"/>
          <w:sz w:val="20"/>
          <w:szCs w:val="20"/>
        </w:rPr>
        <w:t xml:space="preserve"> Incidental Expenses</w:t>
      </w:r>
      <w:r w:rsidR="00A728FA" w:rsidRPr="006D7DD2">
        <w:rPr>
          <w:rFonts w:ascii="ILWDX W+ Times New" w:hAnsi="ILWDX W+ Times New" w:cs="ILWDX W+ Times New"/>
          <w:color w:val="auto"/>
          <w:sz w:val="20"/>
          <w:szCs w:val="20"/>
        </w:rPr>
        <w:t xml:space="preserve">.  Business related telephone charges are allowable and are to be attached to </w:t>
      </w:r>
    </w:p>
    <w:p w:rsidR="00EA4B88" w:rsidRDefault="00AA44B9" w:rsidP="008905F6">
      <w:pPr>
        <w:pStyle w:val="Default"/>
        <w:ind w:left="1080"/>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 xml:space="preserve">    </w:t>
      </w:r>
      <w:r w:rsidR="00EA4B88">
        <w:rPr>
          <w:rFonts w:ascii="ILWDX W+ Times New" w:hAnsi="ILWDX W+ Times New" w:cs="ILWDX W+ Times New"/>
          <w:color w:val="auto"/>
          <w:sz w:val="20"/>
          <w:szCs w:val="20"/>
        </w:rPr>
        <w:t xml:space="preserve">    </w:t>
      </w:r>
      <w:r w:rsidR="00A728FA" w:rsidRPr="006D7DD2">
        <w:rPr>
          <w:rFonts w:ascii="ILWDX W+ Times New" w:hAnsi="ILWDX W+ Times New" w:cs="ILWDX W+ Times New"/>
          <w:color w:val="auto"/>
          <w:sz w:val="20"/>
          <w:szCs w:val="20"/>
        </w:rPr>
        <w:t xml:space="preserve">lodging receipt.  Room service </w:t>
      </w:r>
      <w:r w:rsidR="00B14DA3" w:rsidRPr="006D7DD2">
        <w:rPr>
          <w:rFonts w:ascii="ILWDX W+ Times New" w:hAnsi="ILWDX W+ Times New" w:cs="ILWDX W+ Times New"/>
          <w:color w:val="auto"/>
          <w:sz w:val="20"/>
          <w:szCs w:val="20"/>
        </w:rPr>
        <w:t>charges</w:t>
      </w:r>
      <w:r w:rsidR="00A728FA" w:rsidRPr="006D7DD2">
        <w:rPr>
          <w:rFonts w:ascii="ILWDX W+ Times New" w:hAnsi="ILWDX W+ Times New" w:cs="ILWDX W+ Times New"/>
          <w:color w:val="auto"/>
          <w:sz w:val="20"/>
          <w:szCs w:val="20"/>
        </w:rPr>
        <w:t xml:space="preserve"> and video rentals are considered incidental expenses and will no</w:t>
      </w:r>
      <w:r w:rsidR="00EA4B88">
        <w:rPr>
          <w:rFonts w:ascii="ILWDX W+ Times New" w:hAnsi="ILWDX W+ Times New" w:cs="ILWDX W+ Times New"/>
          <w:color w:val="auto"/>
          <w:sz w:val="20"/>
          <w:szCs w:val="20"/>
        </w:rPr>
        <w:t>t</w:t>
      </w:r>
    </w:p>
    <w:p w:rsidR="00A728FA" w:rsidRPr="006D7DD2" w:rsidRDefault="00EA4B88" w:rsidP="00EA4B88">
      <w:pPr>
        <w:pStyle w:val="Default"/>
        <w:ind w:left="1440"/>
        <w:rPr>
          <w:rFonts w:ascii="ILWDX W+ Times New" w:hAnsi="ILWDX W+ Times New" w:cs="ILWDX W+ Times New"/>
          <w:color w:val="auto"/>
          <w:sz w:val="20"/>
          <w:szCs w:val="20"/>
        </w:rPr>
      </w:pPr>
      <w:r>
        <w:rPr>
          <w:rFonts w:ascii="ILWDX W+ Times New" w:hAnsi="ILWDX W+ Times New" w:cs="ILWDX W+ Times New"/>
          <w:color w:val="auto"/>
          <w:sz w:val="20"/>
          <w:szCs w:val="20"/>
        </w:rPr>
        <w:lastRenderedPageBreak/>
        <w:t>b</w:t>
      </w:r>
      <w:r w:rsidR="00A728FA" w:rsidRPr="006D7DD2">
        <w:rPr>
          <w:rFonts w:ascii="ILWDX W+ Times New" w:hAnsi="ILWDX W+ Times New" w:cs="ILWDX W+ Times New"/>
          <w:color w:val="auto"/>
          <w:sz w:val="20"/>
          <w:szCs w:val="20"/>
        </w:rPr>
        <w:t xml:space="preserve">e </w:t>
      </w:r>
      <w:r>
        <w:rPr>
          <w:rFonts w:ascii="ILWDX W+ Times New" w:hAnsi="ILWDX W+ Times New" w:cs="ILWDX W+ Times New"/>
          <w:color w:val="auto"/>
          <w:sz w:val="20"/>
          <w:szCs w:val="20"/>
        </w:rPr>
        <w:t>co</w:t>
      </w:r>
      <w:r w:rsidR="00A728FA" w:rsidRPr="006D7DD2">
        <w:rPr>
          <w:rFonts w:ascii="ILWDX W+ Times New" w:hAnsi="ILWDX W+ Times New" w:cs="ILWDX W+ Times New"/>
          <w:color w:val="auto"/>
          <w:sz w:val="20"/>
          <w:szCs w:val="20"/>
        </w:rPr>
        <w:t xml:space="preserve">vered. </w:t>
      </w:r>
    </w:p>
    <w:p w:rsidR="00016992" w:rsidRDefault="00A728FA" w:rsidP="00D6723E">
      <w:pPr>
        <w:pStyle w:val="Default"/>
        <w:numPr>
          <w:ilvl w:val="0"/>
          <w:numId w:val="2"/>
        </w:numPr>
        <w:rPr>
          <w:rFonts w:ascii="ILWDX W+ Times New" w:hAnsi="ILWDX W+ Times New" w:cs="ILWDX W+ Times New"/>
          <w:color w:val="auto"/>
          <w:sz w:val="20"/>
          <w:szCs w:val="20"/>
        </w:rPr>
      </w:pPr>
      <w:r w:rsidRPr="00016992">
        <w:rPr>
          <w:rFonts w:ascii="SURTT E+ Times New Roman," w:hAnsi="SURTT E+ Times New Roman," w:cs="SURTT E+ Times New Roman,"/>
          <w:i/>
          <w:iCs/>
          <w:color w:val="auto"/>
          <w:sz w:val="20"/>
          <w:szCs w:val="20"/>
        </w:rPr>
        <w:t>Miscellaneous</w:t>
      </w:r>
      <w:r w:rsidRPr="00016992">
        <w:rPr>
          <w:rFonts w:ascii="ILWDX W+ Times New" w:hAnsi="ILWDX W+ Times New" w:cs="ILWDX W+ Times New"/>
          <w:i/>
          <w:color w:val="auto"/>
          <w:sz w:val="20"/>
          <w:szCs w:val="20"/>
        </w:rPr>
        <w:t>.</w:t>
      </w:r>
      <w:r w:rsidRPr="006D7DD2">
        <w:rPr>
          <w:rFonts w:ascii="ILWDX W+ Times New" w:hAnsi="ILWDX W+ Times New" w:cs="ILWDX W+ Times New"/>
          <w:color w:val="auto"/>
          <w:sz w:val="20"/>
          <w:szCs w:val="20"/>
        </w:rPr>
        <w:t xml:space="preserve">  Any additional business expenses that are not categorized above </w:t>
      </w:r>
      <w:r w:rsidR="00C03857">
        <w:rPr>
          <w:rFonts w:ascii="ILWDX W+ Times New" w:hAnsi="ILWDX W+ Times New" w:cs="ILWDX W+ Times New"/>
          <w:color w:val="auto"/>
          <w:sz w:val="20"/>
          <w:szCs w:val="20"/>
        </w:rPr>
        <w:t xml:space="preserve">shall </w:t>
      </w:r>
      <w:r w:rsidRPr="006D7DD2">
        <w:rPr>
          <w:rFonts w:ascii="ILWDX W+ Times New" w:hAnsi="ILWDX W+ Times New" w:cs="ILWDX W+ Times New"/>
          <w:color w:val="auto"/>
          <w:sz w:val="20"/>
          <w:szCs w:val="20"/>
        </w:rPr>
        <w:t xml:space="preserve">be listed under </w:t>
      </w:r>
      <w:r w:rsidR="00AA44B9" w:rsidRPr="006D7DD2">
        <w:rPr>
          <w:rFonts w:ascii="ILWDX W+ Times New" w:hAnsi="ILWDX W+ Times New" w:cs="ILWDX W+ Times New"/>
          <w:color w:val="auto"/>
          <w:sz w:val="20"/>
          <w:szCs w:val="20"/>
        </w:rPr>
        <w:tab/>
        <w:t xml:space="preserve">    </w:t>
      </w:r>
      <w:r w:rsidRPr="006D7DD2">
        <w:rPr>
          <w:rFonts w:ascii="ILWDX W+ Times New" w:hAnsi="ILWDX W+ Times New" w:cs="ILWDX W+ Times New"/>
          <w:color w:val="auto"/>
          <w:sz w:val="20"/>
          <w:szCs w:val="20"/>
        </w:rPr>
        <w:t>miscellaneous expenses and documented with all receipts to substantiate the expense</w:t>
      </w:r>
      <w:r w:rsidR="00591045" w:rsidRPr="006D7DD2">
        <w:rPr>
          <w:rFonts w:ascii="ILWDX W+ Times New" w:hAnsi="ILWDX W+ Times New" w:cs="ILWDX W+ Times New"/>
          <w:color w:val="auto"/>
          <w:sz w:val="20"/>
          <w:szCs w:val="20"/>
        </w:rPr>
        <w:t xml:space="preserve">.  </w:t>
      </w:r>
      <w:r w:rsidRPr="006D7DD2">
        <w:rPr>
          <w:rFonts w:ascii="ILWDX W+ Times New" w:hAnsi="ILWDX W+ Times New" w:cs="ILWDX W+ Times New"/>
          <w:color w:val="auto"/>
          <w:sz w:val="20"/>
          <w:szCs w:val="20"/>
        </w:rPr>
        <w:t xml:space="preserve">Miscellaneous expenses would include but are not limited to: fax, copy charges, bridge fares and tolls.  The employee’s supervisor shall review and approve all miscellaneous expenses. </w:t>
      </w:r>
    </w:p>
    <w:p w:rsidR="00D71E99" w:rsidRPr="006D7DD2" w:rsidRDefault="00D71E99" w:rsidP="00F9324B">
      <w:pPr>
        <w:pStyle w:val="Default"/>
        <w:numPr>
          <w:ilvl w:val="0"/>
          <w:numId w:val="2"/>
        </w:numPr>
        <w:tabs>
          <w:tab w:val="clear" w:pos="1440"/>
          <w:tab w:val="num" w:pos="900"/>
        </w:tabs>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The above expense guidelines are to be strictly adhered to.  In the event that an employee must request a varian</w:t>
      </w:r>
      <w:r w:rsidR="00016992">
        <w:rPr>
          <w:rFonts w:ascii="ILWDX W+ Times New" w:hAnsi="ILWDX W+ Times New" w:cs="ILWDX W+ Times New"/>
          <w:color w:val="auto"/>
          <w:sz w:val="20"/>
          <w:szCs w:val="20"/>
        </w:rPr>
        <w:t>ce</w:t>
      </w:r>
      <w:r w:rsidR="00F9324B">
        <w:rPr>
          <w:rFonts w:ascii="ILWDX W+ Times New" w:hAnsi="ILWDX W+ Times New" w:cs="ILWDX W+ Times New"/>
          <w:color w:val="auto"/>
          <w:sz w:val="20"/>
          <w:szCs w:val="20"/>
        </w:rPr>
        <w:t xml:space="preserve"> </w:t>
      </w:r>
      <w:r w:rsidRPr="006D7DD2">
        <w:rPr>
          <w:rFonts w:ascii="ILWDX W+ Times New" w:hAnsi="ILWDX W+ Times New" w:cs="ILWDX W+ Times New"/>
          <w:color w:val="auto"/>
          <w:sz w:val="20"/>
          <w:szCs w:val="20"/>
        </w:rPr>
        <w:t>from any of the paragraphs (a) through (i) above, separate and additional authorization must be obtained from the appropriate office as noted in Section 6.2.  That authorization must be submitted along with the approved Travel Authorization Form.</w:t>
      </w:r>
    </w:p>
    <w:p w:rsidR="00A728FA" w:rsidRPr="006D7DD2" w:rsidRDefault="00A728FA">
      <w:pPr>
        <w:pStyle w:val="Default"/>
        <w:rPr>
          <w:rFonts w:ascii="ILWDX W+ Times New" w:hAnsi="ILWDX W+ Times New" w:cs="ILWDX W+ Times New"/>
          <w:color w:val="auto"/>
          <w:sz w:val="20"/>
          <w:szCs w:val="20"/>
        </w:rPr>
      </w:pPr>
    </w:p>
    <w:p w:rsidR="00A728FA" w:rsidRPr="006D7DD2" w:rsidRDefault="00A728FA">
      <w:pPr>
        <w:pStyle w:val="Default"/>
        <w:rPr>
          <w:rFonts w:ascii="ILWDX W+ Times New" w:hAnsi="ILWDX W+ Times New" w:cs="ILWDX W+ Times New"/>
          <w:color w:val="auto"/>
          <w:sz w:val="20"/>
          <w:szCs w:val="20"/>
        </w:rPr>
        <w:sectPr w:rsidR="00A728FA" w:rsidRPr="006D7DD2">
          <w:type w:val="continuous"/>
          <w:pgSz w:w="12240" w:h="15840"/>
          <w:pgMar w:top="1440" w:right="860" w:bottom="1400" w:left="1300" w:header="720" w:footer="720" w:gutter="0"/>
          <w:cols w:space="720"/>
          <w:noEndnote/>
        </w:sectPr>
      </w:pPr>
    </w:p>
    <w:p w:rsidR="00A728FA" w:rsidRPr="006D7DD2" w:rsidRDefault="00A728FA">
      <w:pPr>
        <w:pStyle w:val="CM5"/>
        <w:jc w:val="both"/>
        <w:rPr>
          <w:sz w:val="20"/>
          <w:szCs w:val="20"/>
        </w:rPr>
      </w:pPr>
      <w:r w:rsidRPr="006D7DD2">
        <w:rPr>
          <w:b/>
          <w:bCs/>
          <w:sz w:val="20"/>
          <w:szCs w:val="20"/>
        </w:rPr>
        <w:lastRenderedPageBreak/>
        <w:t xml:space="preserve">Section 6.  Authorizations </w:t>
      </w:r>
    </w:p>
    <w:p w:rsidR="00F645DA" w:rsidRPr="006D7DD2" w:rsidRDefault="00A728FA" w:rsidP="00B75338">
      <w:pPr>
        <w:spacing w:before="240"/>
        <w:rPr>
          <w:sz w:val="20"/>
          <w:szCs w:val="20"/>
        </w:rPr>
      </w:pPr>
      <w:r w:rsidRPr="006D7DD2">
        <w:rPr>
          <w:rFonts w:ascii="ILWDX W+ Times New" w:hAnsi="ILWDX W+ Times New" w:cs="ILWDX W+ Times New"/>
          <w:sz w:val="20"/>
          <w:szCs w:val="20"/>
        </w:rPr>
        <w:t>6-1</w:t>
      </w:r>
      <w:r w:rsidR="00591045" w:rsidRPr="006D7DD2">
        <w:rPr>
          <w:rFonts w:ascii="ILWDX W+ Times New" w:hAnsi="ILWDX W+ Times New" w:cs="ILWDX W+ Times New"/>
          <w:sz w:val="20"/>
          <w:szCs w:val="20"/>
        </w:rPr>
        <w:t>. General</w:t>
      </w:r>
      <w:r w:rsidRPr="006D7DD2">
        <w:rPr>
          <w:rFonts w:ascii="SURTT E+ Times New Roman," w:hAnsi="SURTT E+ Times New Roman," w:cs="SURTT E+ Times New Roman,"/>
          <w:i/>
          <w:iCs/>
          <w:sz w:val="20"/>
          <w:szCs w:val="20"/>
        </w:rPr>
        <w:t>.</w:t>
      </w:r>
      <w:r w:rsidRPr="006D7DD2">
        <w:rPr>
          <w:rFonts w:ascii="ILWDX W+ Times New" w:hAnsi="ILWDX W+ Times New" w:cs="ILWDX W+ Times New"/>
          <w:sz w:val="20"/>
          <w:szCs w:val="20"/>
        </w:rPr>
        <w:t xml:space="preserve">  Where authorization is required in this Chapter, and a specific office or position is no</w:t>
      </w:r>
      <w:r w:rsidRPr="006D7DD2">
        <w:rPr>
          <w:sz w:val="20"/>
          <w:szCs w:val="20"/>
        </w:rPr>
        <w:t>t</w:t>
      </w:r>
      <w:r w:rsidRPr="006D7DD2">
        <w:rPr>
          <w:sz w:val="20"/>
          <w:szCs w:val="20"/>
        </w:rPr>
        <w:br/>
      </w:r>
      <w:r w:rsidRPr="006D7DD2">
        <w:rPr>
          <w:rFonts w:ascii="ILWDX W+ Times New" w:hAnsi="ILWDX W+ Times New" w:cs="ILWDX W+ Times New"/>
          <w:sz w:val="20"/>
          <w:szCs w:val="20"/>
        </w:rPr>
        <w:t xml:space="preserve">identified, the authorizations as set forth in this </w:t>
      </w:r>
      <w:r w:rsidR="00593BC0">
        <w:rPr>
          <w:rFonts w:ascii="ILWDX W+ Times New" w:hAnsi="ILWDX W+ Times New" w:cs="ILWDX W+ Times New"/>
          <w:sz w:val="20"/>
          <w:szCs w:val="20"/>
        </w:rPr>
        <w:t>s</w:t>
      </w:r>
      <w:r w:rsidRPr="006D7DD2">
        <w:rPr>
          <w:rFonts w:ascii="ILWDX W+ Times New" w:hAnsi="ILWDX W+ Times New" w:cs="ILWDX W+ Times New"/>
          <w:sz w:val="20"/>
          <w:szCs w:val="20"/>
        </w:rPr>
        <w:t>ection shall be obtained</w:t>
      </w:r>
      <w:r w:rsidRPr="006D7DD2">
        <w:rPr>
          <w:sz w:val="20"/>
          <w:szCs w:val="20"/>
        </w:rPr>
        <w:t>.</w:t>
      </w:r>
      <w:r w:rsidR="007D5CC0" w:rsidRPr="007D5CC0">
        <w:rPr>
          <w:color w:val="1F497D"/>
        </w:rPr>
        <w:t xml:space="preserve"> </w:t>
      </w:r>
      <w:r w:rsidR="008478A6">
        <w:rPr>
          <w:color w:val="1F497D"/>
        </w:rPr>
        <w:t xml:space="preserve"> </w:t>
      </w:r>
      <w:r w:rsidR="000623A3" w:rsidRPr="006D7DD2">
        <w:rPr>
          <w:sz w:val="20"/>
          <w:szCs w:val="20"/>
        </w:rPr>
        <w:t xml:space="preserve"> </w:t>
      </w:r>
      <w:r w:rsidR="00EA389A">
        <w:rPr>
          <w:sz w:val="20"/>
          <w:szCs w:val="20"/>
        </w:rPr>
        <w:t xml:space="preserve">In addition, the Chief Financial Officer may cancel travel at any time if </w:t>
      </w:r>
      <w:r w:rsidR="00A548D1">
        <w:rPr>
          <w:sz w:val="20"/>
          <w:szCs w:val="20"/>
        </w:rPr>
        <w:t xml:space="preserve">it is </w:t>
      </w:r>
      <w:r w:rsidR="00EA389A">
        <w:rPr>
          <w:sz w:val="20"/>
          <w:szCs w:val="20"/>
        </w:rPr>
        <w:t>determined that a travel</w:t>
      </w:r>
      <w:r w:rsidR="00A548D1">
        <w:rPr>
          <w:sz w:val="20"/>
          <w:szCs w:val="20"/>
        </w:rPr>
        <w:t>er</w:t>
      </w:r>
      <w:r w:rsidR="00EA389A">
        <w:rPr>
          <w:sz w:val="20"/>
          <w:szCs w:val="20"/>
        </w:rPr>
        <w:t xml:space="preserve"> has not met</w:t>
      </w:r>
      <w:r w:rsidR="00FE553B">
        <w:rPr>
          <w:sz w:val="20"/>
          <w:szCs w:val="20"/>
        </w:rPr>
        <w:t xml:space="preserve"> their</w:t>
      </w:r>
      <w:r w:rsidR="00A548D1">
        <w:rPr>
          <w:sz w:val="20"/>
          <w:szCs w:val="20"/>
        </w:rPr>
        <w:t xml:space="preserve"> </w:t>
      </w:r>
      <w:r w:rsidR="00EA389A">
        <w:rPr>
          <w:sz w:val="20"/>
          <w:szCs w:val="20"/>
        </w:rPr>
        <w:t>reporting requirement</w:t>
      </w:r>
      <w:r w:rsidR="00A548D1">
        <w:rPr>
          <w:sz w:val="20"/>
          <w:szCs w:val="20"/>
        </w:rPr>
        <w:t>(</w:t>
      </w:r>
      <w:r w:rsidR="00EA389A">
        <w:rPr>
          <w:sz w:val="20"/>
          <w:szCs w:val="20"/>
        </w:rPr>
        <w:t>s</w:t>
      </w:r>
      <w:r w:rsidR="00A548D1">
        <w:rPr>
          <w:sz w:val="20"/>
          <w:szCs w:val="20"/>
        </w:rPr>
        <w:t>)</w:t>
      </w:r>
      <w:r w:rsidR="00FE553B">
        <w:rPr>
          <w:sz w:val="20"/>
          <w:szCs w:val="20"/>
        </w:rPr>
        <w:t xml:space="preserve"> to both external agencies and internal Government programs</w:t>
      </w:r>
      <w:r w:rsidR="00EA389A">
        <w:rPr>
          <w:sz w:val="20"/>
          <w:szCs w:val="20"/>
        </w:rPr>
        <w:t>.</w:t>
      </w:r>
    </w:p>
    <w:p w:rsidR="00AA44B9" w:rsidRPr="006D7DD2" w:rsidRDefault="00A728FA">
      <w:pPr>
        <w:pStyle w:val="CM10"/>
        <w:rPr>
          <w:sz w:val="20"/>
          <w:szCs w:val="20"/>
        </w:rPr>
      </w:pPr>
      <w:r w:rsidRPr="006D7DD2">
        <w:rPr>
          <w:sz w:val="20"/>
          <w:szCs w:val="20"/>
        </w:rPr>
        <w:br/>
      </w:r>
      <w:r w:rsidRPr="006D7DD2">
        <w:rPr>
          <w:rFonts w:ascii="ILWDX W+ Times New" w:hAnsi="ILWDX W+ Times New" w:cs="ILWDX W+ Times New"/>
          <w:sz w:val="20"/>
          <w:szCs w:val="20"/>
        </w:rPr>
        <w:t>6-2</w:t>
      </w:r>
      <w:r w:rsidR="00591045" w:rsidRPr="006D7DD2">
        <w:rPr>
          <w:rFonts w:ascii="ILWDX W+ Times New" w:hAnsi="ILWDX W+ Times New" w:cs="ILWDX W+ Times New"/>
          <w:sz w:val="20"/>
          <w:szCs w:val="20"/>
        </w:rPr>
        <w:t>. Tribal</w:t>
      </w:r>
      <w:r w:rsidRPr="006D7DD2">
        <w:rPr>
          <w:rFonts w:ascii="SURTT E+ Times New Roman," w:hAnsi="SURTT E+ Times New Roman," w:cs="SURTT E+ Times New Roman,"/>
          <w:i/>
          <w:iCs/>
          <w:sz w:val="20"/>
          <w:szCs w:val="20"/>
        </w:rPr>
        <w:t xml:space="preserve"> Council; Tribal Ogema; Tribal Cour</w:t>
      </w:r>
      <w:r w:rsidR="00F47621">
        <w:rPr>
          <w:rFonts w:ascii="SURTT E+ Times New Roman," w:hAnsi="SURTT E+ Times New Roman," w:cs="SURTT E+ Times New Roman,"/>
          <w:i/>
          <w:iCs/>
          <w:sz w:val="20"/>
          <w:szCs w:val="20"/>
        </w:rPr>
        <w:t>t</w:t>
      </w:r>
      <w:r w:rsidR="006301BE">
        <w:rPr>
          <w:rFonts w:ascii="SURTT E+ Times New Roman," w:hAnsi="SURTT E+ Times New Roman," w:cs="SURTT E+ Times New Roman,"/>
          <w:i/>
          <w:iCs/>
          <w:sz w:val="20"/>
          <w:szCs w:val="20"/>
        </w:rPr>
        <w:t>; Office of th</w:t>
      </w:r>
      <w:r w:rsidR="00665C1B">
        <w:rPr>
          <w:rFonts w:ascii="SURTT E+ Times New Roman," w:hAnsi="SURTT E+ Times New Roman," w:cs="SURTT E+ Times New Roman,"/>
          <w:i/>
          <w:iCs/>
          <w:sz w:val="20"/>
          <w:szCs w:val="20"/>
        </w:rPr>
        <w:t>e Prosecutor.</w:t>
      </w:r>
      <w:r w:rsidRPr="006D7DD2">
        <w:rPr>
          <w:rFonts w:ascii="ILWDX W+ Times New" w:hAnsi="ILWDX W+ Times New" w:cs="ILWDX W+ Times New"/>
          <w:sz w:val="20"/>
          <w:szCs w:val="20"/>
        </w:rPr>
        <w:t xml:space="preserve">  The members of the Tribal Council, the Tribal Ogema</w:t>
      </w:r>
      <w:r w:rsidR="004872FB">
        <w:rPr>
          <w:rFonts w:ascii="ILWDX W+ Times New" w:hAnsi="ILWDX W+ Times New" w:cs="ILWDX W+ Times New"/>
          <w:sz w:val="20"/>
          <w:szCs w:val="20"/>
        </w:rPr>
        <w:t>,</w:t>
      </w:r>
      <w:r w:rsidR="006301BE">
        <w:rPr>
          <w:sz w:val="20"/>
          <w:szCs w:val="20"/>
        </w:rPr>
        <w:t xml:space="preserve"> </w:t>
      </w:r>
      <w:r w:rsidR="004872FB">
        <w:rPr>
          <w:sz w:val="20"/>
          <w:szCs w:val="20"/>
        </w:rPr>
        <w:t xml:space="preserve">and </w:t>
      </w:r>
      <w:r w:rsidR="006301BE">
        <w:rPr>
          <w:sz w:val="20"/>
          <w:szCs w:val="20"/>
        </w:rPr>
        <w:t xml:space="preserve">Tribal </w:t>
      </w:r>
      <w:r w:rsidR="004A68BE">
        <w:rPr>
          <w:sz w:val="20"/>
          <w:szCs w:val="20"/>
        </w:rPr>
        <w:t>Prosecutor</w:t>
      </w:r>
      <w:r w:rsidR="00422AC9">
        <w:rPr>
          <w:sz w:val="20"/>
          <w:szCs w:val="20"/>
        </w:rPr>
        <w:t xml:space="preserve">, </w:t>
      </w:r>
      <w:r w:rsidRPr="006D7DD2">
        <w:rPr>
          <w:rFonts w:ascii="ILWDX W+ Times New" w:hAnsi="ILWDX W+ Times New" w:cs="ILWDX W+ Times New"/>
          <w:sz w:val="20"/>
          <w:szCs w:val="20"/>
        </w:rPr>
        <w:t xml:space="preserve">or the judges of the Tribal Court shall be authorized to approve travel related to </w:t>
      </w:r>
      <w:r w:rsidR="00422AC9" w:rsidRPr="006D7DD2">
        <w:rPr>
          <w:rFonts w:ascii="ILWDX W+ Times New" w:hAnsi="ILWDX W+ Times New" w:cs="ILWDX W+ Times New"/>
          <w:sz w:val="20"/>
          <w:szCs w:val="20"/>
        </w:rPr>
        <w:t xml:space="preserve">those </w:t>
      </w:r>
      <w:r w:rsidR="00422AC9">
        <w:rPr>
          <w:rFonts w:ascii="ILWDX W+ Times New" w:hAnsi="ILWDX W+ Times New" w:cs="ILWDX W+ Times New"/>
          <w:sz w:val="20"/>
          <w:szCs w:val="20"/>
        </w:rPr>
        <w:t>Branches</w:t>
      </w:r>
      <w:r w:rsidR="004A68BE">
        <w:rPr>
          <w:rFonts w:ascii="ILWDX W+ Times New" w:hAnsi="ILWDX W+ Times New" w:cs="ILWDX W+ Times New"/>
          <w:sz w:val="20"/>
          <w:szCs w:val="20"/>
        </w:rPr>
        <w:t xml:space="preserve"> of </w:t>
      </w:r>
      <w:r w:rsidR="004872FB">
        <w:rPr>
          <w:rFonts w:ascii="ILWDX W+ Times New" w:hAnsi="ILWDX W+ Times New" w:cs="ILWDX W+ Times New"/>
          <w:sz w:val="20"/>
          <w:szCs w:val="20"/>
        </w:rPr>
        <w:t>government</w:t>
      </w:r>
      <w:r w:rsidRPr="006D7DD2">
        <w:rPr>
          <w:sz w:val="20"/>
          <w:szCs w:val="20"/>
        </w:rPr>
        <w:t>.</w:t>
      </w:r>
    </w:p>
    <w:p w:rsidR="00A728FA" w:rsidRPr="006D7DD2" w:rsidRDefault="00516585" w:rsidP="00516585">
      <w:pPr>
        <w:pStyle w:val="CM10"/>
        <w:tabs>
          <w:tab w:val="left" w:pos="2730"/>
        </w:tabs>
        <w:rPr>
          <w:sz w:val="20"/>
          <w:szCs w:val="20"/>
        </w:rPr>
      </w:pPr>
      <w:r>
        <w:rPr>
          <w:sz w:val="20"/>
          <w:szCs w:val="20"/>
        </w:rPr>
        <w:tab/>
      </w:r>
      <w:r w:rsidR="00A728FA" w:rsidRPr="006D7DD2">
        <w:rPr>
          <w:sz w:val="20"/>
          <w:szCs w:val="20"/>
        </w:rPr>
        <w:br/>
      </w:r>
      <w:r w:rsidR="00A728FA" w:rsidRPr="006D7DD2">
        <w:rPr>
          <w:rFonts w:ascii="ILWDX W+ Times New" w:hAnsi="ILWDX W+ Times New" w:cs="ILWDX W+ Times New"/>
          <w:sz w:val="20"/>
          <w:szCs w:val="20"/>
        </w:rPr>
        <w:t>6-3</w:t>
      </w:r>
      <w:r w:rsidR="00591045" w:rsidRPr="006D7DD2">
        <w:rPr>
          <w:rFonts w:ascii="ILWDX W+ Times New" w:hAnsi="ILWDX W+ Times New" w:cs="ILWDX W+ Times New"/>
          <w:sz w:val="20"/>
          <w:szCs w:val="20"/>
        </w:rPr>
        <w:t xml:space="preserve">. </w:t>
      </w:r>
      <w:r w:rsidR="00A728FA" w:rsidRPr="006D7DD2">
        <w:rPr>
          <w:rFonts w:ascii="SURTT E+ Times New Roman," w:hAnsi="SURTT E+ Times New Roman," w:cs="SURTT E+ Times New Roman,"/>
          <w:i/>
          <w:iCs/>
          <w:sz w:val="20"/>
          <w:szCs w:val="20"/>
        </w:rPr>
        <w:t>Branch</w:t>
      </w:r>
      <w:r w:rsidR="00F47621">
        <w:rPr>
          <w:rFonts w:ascii="SURTT E+ Times New Roman," w:hAnsi="SURTT E+ Times New Roman," w:cs="SURTT E+ Times New Roman,"/>
          <w:i/>
          <w:iCs/>
          <w:sz w:val="20"/>
          <w:szCs w:val="20"/>
        </w:rPr>
        <w:t xml:space="preserve"> Authorizations</w:t>
      </w:r>
      <w:r w:rsidR="00591045" w:rsidRPr="006D7DD2">
        <w:rPr>
          <w:rFonts w:ascii="SURTT E+ Times New Roman," w:hAnsi="SURTT E+ Times New Roman," w:cs="SURTT E+ Times New Roman,"/>
          <w:i/>
          <w:iCs/>
          <w:sz w:val="20"/>
          <w:szCs w:val="20"/>
        </w:rPr>
        <w:t xml:space="preserve">.  </w:t>
      </w:r>
      <w:r w:rsidR="00A728FA" w:rsidRPr="006D7DD2">
        <w:rPr>
          <w:rFonts w:ascii="ILWDX W+ Times New" w:hAnsi="ILWDX W+ Times New" w:cs="ILWDX W+ Times New"/>
          <w:sz w:val="20"/>
          <w:szCs w:val="20"/>
        </w:rPr>
        <w:t>For purposes of approval, expenses related to travel include transportation, per diem,</w:t>
      </w:r>
      <w:r w:rsidR="00A728FA" w:rsidRPr="006D7DD2">
        <w:rPr>
          <w:rFonts w:ascii="ILWDX W+ Times New" w:hAnsi="ILWDX W+ Times New" w:cs="ILWDX W+ Times New"/>
          <w:sz w:val="20"/>
          <w:szCs w:val="20"/>
        </w:rPr>
        <w:br/>
        <w:t>and lodging.  Registration costs to attend conferences, meetings, etc., shall be considered separately.</w:t>
      </w:r>
      <w:r w:rsidR="00A728FA" w:rsidRPr="006D7DD2">
        <w:rPr>
          <w:rFonts w:ascii="ILWDX W+ Times New" w:hAnsi="ILWDX W+ Times New" w:cs="ILWDX W+ Times New"/>
          <w:sz w:val="20"/>
          <w:szCs w:val="20"/>
        </w:rPr>
        <w:br/>
      </w:r>
    </w:p>
    <w:p w:rsidR="00A728FA" w:rsidRPr="006D7DD2" w:rsidRDefault="00591045" w:rsidP="00080744">
      <w:pPr>
        <w:pStyle w:val="Default"/>
        <w:numPr>
          <w:ilvl w:val="0"/>
          <w:numId w:val="3"/>
        </w:numPr>
        <w:rPr>
          <w:rFonts w:ascii="ILWDX W+ Times New" w:hAnsi="ILWDX W+ Times New" w:cs="ILWDX W+ Times New"/>
          <w:color w:val="auto"/>
          <w:sz w:val="20"/>
          <w:szCs w:val="20"/>
        </w:rPr>
      </w:pPr>
      <w:r w:rsidRPr="006D7DD2">
        <w:rPr>
          <w:rFonts w:ascii="ILWDX W+ Times New" w:hAnsi="ILWDX W+ Times New" w:cs="ILWDX W+ Times New"/>
          <w:color w:val="auto"/>
          <w:sz w:val="20"/>
          <w:szCs w:val="20"/>
        </w:rPr>
        <w:t>All</w:t>
      </w:r>
      <w:r w:rsidR="00A728FA" w:rsidRPr="006D7DD2">
        <w:rPr>
          <w:rFonts w:ascii="ILWDX W+ Times New" w:hAnsi="ILWDX W+ Times New" w:cs="ILWDX W+ Times New"/>
          <w:color w:val="auto"/>
          <w:sz w:val="20"/>
          <w:szCs w:val="20"/>
        </w:rPr>
        <w:t xml:space="preserve"> travel shall first be authorized by a Department Director and expenditures up to $250 may be authorized by the Department Director so long as such travel expenditures are in accordance with this regulation.  Travel expenditures outside of this regulation or in excess of FTR rate shall require approval by the Ogema. </w:t>
      </w:r>
    </w:p>
    <w:p w:rsidR="00A728FA" w:rsidRPr="002A0AF1" w:rsidRDefault="00591045" w:rsidP="002A0AF1">
      <w:pPr>
        <w:pStyle w:val="Default"/>
        <w:numPr>
          <w:ilvl w:val="0"/>
          <w:numId w:val="3"/>
        </w:numPr>
        <w:rPr>
          <w:rFonts w:ascii="ILWDX W+ Times New" w:hAnsi="ILWDX W+ Times New" w:cs="ILWDX W+ Times New"/>
          <w:color w:val="auto"/>
          <w:sz w:val="20"/>
          <w:szCs w:val="20"/>
        </w:rPr>
      </w:pPr>
      <w:r w:rsidRPr="002A0AF1">
        <w:rPr>
          <w:rFonts w:ascii="ILWDX W+ Times New" w:hAnsi="ILWDX W+ Times New" w:cs="ILWDX W+ Times New"/>
          <w:color w:val="auto"/>
          <w:sz w:val="20"/>
          <w:szCs w:val="20"/>
        </w:rPr>
        <w:t>When</w:t>
      </w:r>
      <w:r w:rsidR="00A728FA" w:rsidRPr="002A0AF1">
        <w:rPr>
          <w:rFonts w:ascii="ILWDX W+ Times New" w:hAnsi="ILWDX W+ Times New" w:cs="ILWDX W+ Times New"/>
          <w:color w:val="auto"/>
          <w:sz w:val="20"/>
          <w:szCs w:val="20"/>
        </w:rPr>
        <w:t xml:space="preserve"> the cost of such travel exceeds $250, approval by the Purchasing and Travel </w:t>
      </w:r>
      <w:r w:rsidR="008954E1" w:rsidRPr="002A0AF1">
        <w:rPr>
          <w:rFonts w:ascii="ILWDX W+ Times New" w:hAnsi="ILWDX W+ Times New" w:cs="ILWDX W+ Times New"/>
          <w:color w:val="auto"/>
          <w:sz w:val="20"/>
          <w:szCs w:val="20"/>
        </w:rPr>
        <w:t>Office</w:t>
      </w:r>
      <w:r w:rsidR="00A728FA" w:rsidRPr="002A0AF1">
        <w:rPr>
          <w:rFonts w:ascii="ILWDX W+ Times New" w:hAnsi="ILWDX W+ Times New" w:cs="ILWDX W+ Times New"/>
          <w:color w:val="auto"/>
          <w:sz w:val="20"/>
          <w:szCs w:val="20"/>
        </w:rPr>
        <w:t xml:space="preserve"> is required; provided that, travel expenditures of Accounting Department employees shall be approved by the Chief Financial Officer.  The Purchasing and Travel </w:t>
      </w:r>
      <w:r w:rsidR="008954E1" w:rsidRPr="002A0AF1">
        <w:rPr>
          <w:rFonts w:ascii="ILWDX W+ Times New" w:hAnsi="ILWDX W+ Times New" w:cs="ILWDX W+ Times New"/>
          <w:color w:val="auto"/>
          <w:sz w:val="20"/>
          <w:szCs w:val="20"/>
        </w:rPr>
        <w:t>Office</w:t>
      </w:r>
      <w:r w:rsidR="00A728FA" w:rsidRPr="002A0AF1">
        <w:rPr>
          <w:rFonts w:ascii="ILWDX W+ Times New" w:hAnsi="ILWDX W+ Times New" w:cs="ILWDX W+ Times New"/>
          <w:color w:val="auto"/>
          <w:sz w:val="20"/>
          <w:szCs w:val="20"/>
        </w:rPr>
        <w:t xml:space="preserve"> may authorize </w:t>
      </w:r>
      <w:r w:rsidR="00125380" w:rsidRPr="002A0AF1">
        <w:rPr>
          <w:rFonts w:ascii="ILWDX W+ Times New" w:hAnsi="ILWDX W+ Times New" w:cs="ILWDX W+ Times New"/>
          <w:color w:val="auto"/>
          <w:sz w:val="20"/>
          <w:szCs w:val="20"/>
        </w:rPr>
        <w:t>lodging rates that exceed the F</w:t>
      </w:r>
      <w:r w:rsidR="006F5662">
        <w:rPr>
          <w:rFonts w:ascii="ILWDX W+ Times New" w:hAnsi="ILWDX W+ Times New" w:cs="ILWDX W+ Times New"/>
          <w:color w:val="auto"/>
          <w:sz w:val="20"/>
          <w:szCs w:val="20"/>
        </w:rPr>
        <w:t>TR</w:t>
      </w:r>
      <w:r w:rsidR="00125380" w:rsidRPr="002A0AF1">
        <w:rPr>
          <w:rFonts w:ascii="ILWDX W+ Times New" w:hAnsi="ILWDX W+ Times New" w:cs="ILWDX W+ Times New"/>
          <w:color w:val="auto"/>
          <w:sz w:val="20"/>
          <w:szCs w:val="20"/>
        </w:rPr>
        <w:t xml:space="preserve"> rate, in cases where the traveler is lodging at </w:t>
      </w:r>
      <w:r w:rsidR="006F5662">
        <w:rPr>
          <w:rFonts w:ascii="ILWDX W+ Times New" w:hAnsi="ILWDX W+ Times New" w:cs="ILWDX W+ Times New"/>
          <w:color w:val="auto"/>
          <w:sz w:val="20"/>
          <w:szCs w:val="20"/>
        </w:rPr>
        <w:t>the site of the training</w:t>
      </w:r>
      <w:r w:rsidR="00D8320E">
        <w:rPr>
          <w:rFonts w:ascii="ILWDX W+ Times New" w:hAnsi="ILWDX W+ Times New" w:cs="ILWDX W+ Times New"/>
          <w:color w:val="auto"/>
          <w:sz w:val="20"/>
          <w:szCs w:val="20"/>
        </w:rPr>
        <w:t>, site recommended by training, or where handicap accessibility may be necessary</w:t>
      </w:r>
      <w:r w:rsidR="002A0AF1" w:rsidRPr="002A0AF1">
        <w:rPr>
          <w:rFonts w:ascii="ILWDX W+ Times New" w:hAnsi="ILWDX W+ Times New" w:cs="ILWDX W+ Times New"/>
          <w:color w:val="auto"/>
          <w:sz w:val="20"/>
          <w:szCs w:val="20"/>
        </w:rPr>
        <w:t xml:space="preserve">. </w:t>
      </w:r>
    </w:p>
    <w:p w:rsidR="004C2278" w:rsidRPr="004C2278" w:rsidRDefault="00591045" w:rsidP="004C2278">
      <w:pPr>
        <w:pStyle w:val="Default"/>
        <w:numPr>
          <w:ilvl w:val="0"/>
          <w:numId w:val="3"/>
        </w:numPr>
        <w:rPr>
          <w:b/>
          <w:bCs/>
          <w:color w:val="auto"/>
          <w:sz w:val="20"/>
          <w:szCs w:val="20"/>
        </w:rPr>
      </w:pPr>
      <w:r w:rsidRPr="006F5662">
        <w:rPr>
          <w:rFonts w:ascii="ILWDX W+ Times New" w:hAnsi="ILWDX W+ Times New" w:cs="ILWDX W+ Times New"/>
          <w:color w:val="auto"/>
          <w:sz w:val="20"/>
          <w:szCs w:val="20"/>
        </w:rPr>
        <w:t>When</w:t>
      </w:r>
      <w:r w:rsidR="00A728FA" w:rsidRPr="006F5662">
        <w:rPr>
          <w:rFonts w:ascii="ILWDX W+ Times New" w:hAnsi="ILWDX W+ Times New" w:cs="ILWDX W+ Times New"/>
          <w:color w:val="auto"/>
          <w:sz w:val="20"/>
          <w:szCs w:val="20"/>
        </w:rPr>
        <w:t xml:space="preserve"> the cost of travel exceeds $</w:t>
      </w:r>
      <w:r w:rsidR="00FE6CDB">
        <w:rPr>
          <w:rFonts w:ascii="ILWDX W+ Times New" w:hAnsi="ILWDX W+ Times New" w:cs="ILWDX W+ Times New"/>
          <w:color w:val="auto"/>
          <w:sz w:val="20"/>
          <w:szCs w:val="20"/>
        </w:rPr>
        <w:t>2,500.00</w:t>
      </w:r>
      <w:r w:rsidR="00A728FA" w:rsidRPr="006F5662">
        <w:rPr>
          <w:rFonts w:ascii="ILWDX W+ Times New" w:hAnsi="ILWDX W+ Times New" w:cs="ILWDX W+ Times New"/>
          <w:color w:val="auto"/>
          <w:sz w:val="20"/>
          <w:szCs w:val="20"/>
        </w:rPr>
        <w:t xml:space="preserve">, approval </w:t>
      </w:r>
      <w:r w:rsidR="006F5662" w:rsidRPr="006F5662">
        <w:rPr>
          <w:rFonts w:ascii="ILWDX W+ Times New" w:hAnsi="ILWDX W+ Times New" w:cs="ILWDX W+ Times New"/>
          <w:color w:val="auto"/>
          <w:sz w:val="20"/>
          <w:szCs w:val="20"/>
        </w:rPr>
        <w:t xml:space="preserve"> </w:t>
      </w:r>
      <w:r w:rsidR="00F47621">
        <w:rPr>
          <w:rFonts w:ascii="ILWDX W+ Times New" w:hAnsi="ILWDX W+ Times New" w:cs="ILWDX W+ Times New"/>
          <w:color w:val="auto"/>
          <w:sz w:val="20"/>
          <w:szCs w:val="20"/>
        </w:rPr>
        <w:t xml:space="preserve"> must be</w:t>
      </w:r>
      <w:r w:rsidR="004C2278">
        <w:rPr>
          <w:rFonts w:ascii="ILWDX W+ Times New" w:hAnsi="ILWDX W+ Times New" w:cs="ILWDX W+ Times New"/>
          <w:color w:val="auto"/>
          <w:sz w:val="20"/>
          <w:szCs w:val="20"/>
        </w:rPr>
        <w:t xml:space="preserve"> approved by:</w:t>
      </w:r>
    </w:p>
    <w:p w:rsidR="004C2278" w:rsidRDefault="004C2278" w:rsidP="004C2278">
      <w:pPr>
        <w:pStyle w:val="Default"/>
        <w:ind w:left="1800"/>
        <w:rPr>
          <w:rFonts w:ascii="ILWDX W+ Times New" w:hAnsi="ILWDX W+ Times New" w:cs="ILWDX W+ Times New"/>
          <w:color w:val="auto"/>
          <w:sz w:val="20"/>
          <w:szCs w:val="20"/>
        </w:rPr>
      </w:pPr>
    </w:p>
    <w:p w:rsidR="00FD5821" w:rsidRPr="004C2278" w:rsidRDefault="004C2278" w:rsidP="004C2278">
      <w:pPr>
        <w:pStyle w:val="Default"/>
        <w:numPr>
          <w:ilvl w:val="0"/>
          <w:numId w:val="8"/>
        </w:numPr>
        <w:rPr>
          <w:bCs/>
          <w:color w:val="auto"/>
          <w:sz w:val="20"/>
          <w:szCs w:val="20"/>
        </w:rPr>
      </w:pPr>
      <w:r w:rsidRPr="004C2278">
        <w:rPr>
          <w:rFonts w:ascii="ILWDX W+ Times New" w:hAnsi="ILWDX W+ Times New" w:cs="ILWDX W+ Times New"/>
          <w:color w:val="auto"/>
          <w:sz w:val="20"/>
          <w:szCs w:val="20"/>
        </w:rPr>
        <w:t xml:space="preserve">For Ogema Operations- The Ogema.  The Tribal Manager may be delegated this responsibility with a written memorandum from the Tribal </w:t>
      </w:r>
      <w:proofErr w:type="spellStart"/>
      <w:r w:rsidRPr="004C2278">
        <w:rPr>
          <w:rFonts w:ascii="ILWDX W+ Times New" w:hAnsi="ILWDX W+ Times New" w:cs="ILWDX W+ Times New"/>
          <w:color w:val="auto"/>
          <w:sz w:val="20"/>
          <w:szCs w:val="20"/>
        </w:rPr>
        <w:t>Ogeam</w:t>
      </w:r>
      <w:proofErr w:type="spellEnd"/>
      <w:r w:rsidR="006F5662" w:rsidRPr="004C2278">
        <w:rPr>
          <w:rFonts w:ascii="ILWDX W+ Times New" w:hAnsi="ILWDX W+ Times New" w:cs="ILWDX W+ Times New"/>
          <w:color w:val="auto"/>
          <w:sz w:val="20"/>
          <w:szCs w:val="20"/>
        </w:rPr>
        <w:t>.</w:t>
      </w:r>
    </w:p>
    <w:p w:rsidR="004C2278" w:rsidRPr="004C2278" w:rsidRDefault="004C2278" w:rsidP="004C2278">
      <w:pPr>
        <w:pStyle w:val="Default"/>
        <w:numPr>
          <w:ilvl w:val="0"/>
          <w:numId w:val="8"/>
        </w:numPr>
        <w:rPr>
          <w:bCs/>
          <w:color w:val="auto"/>
          <w:sz w:val="20"/>
          <w:szCs w:val="20"/>
        </w:rPr>
      </w:pPr>
      <w:r w:rsidRPr="004C2278">
        <w:rPr>
          <w:rFonts w:ascii="ILWDX W+ Times New" w:hAnsi="ILWDX W+ Times New" w:cs="ILWDX W+ Times New"/>
          <w:color w:val="auto"/>
          <w:sz w:val="20"/>
          <w:szCs w:val="20"/>
        </w:rPr>
        <w:t>For Tribal Council</w:t>
      </w:r>
      <w:r w:rsidRPr="004C2278">
        <w:rPr>
          <w:bCs/>
          <w:color w:val="auto"/>
          <w:sz w:val="20"/>
          <w:szCs w:val="20"/>
        </w:rPr>
        <w:t>- The Speaker or Recorder</w:t>
      </w:r>
    </w:p>
    <w:p w:rsidR="007A69CF" w:rsidRDefault="004C2278" w:rsidP="007A69CF">
      <w:pPr>
        <w:pStyle w:val="Default"/>
        <w:numPr>
          <w:ilvl w:val="0"/>
          <w:numId w:val="8"/>
        </w:numPr>
        <w:rPr>
          <w:bCs/>
          <w:color w:val="auto"/>
          <w:sz w:val="20"/>
          <w:szCs w:val="20"/>
        </w:rPr>
      </w:pPr>
      <w:r w:rsidRPr="007A69CF">
        <w:rPr>
          <w:rFonts w:ascii="ILWDX W+ Times New" w:hAnsi="ILWDX W+ Times New" w:cs="ILWDX W+ Times New"/>
          <w:color w:val="auto"/>
          <w:sz w:val="20"/>
          <w:szCs w:val="20"/>
        </w:rPr>
        <w:t>For Tribal Court</w:t>
      </w:r>
      <w:r w:rsidRPr="007A69CF">
        <w:rPr>
          <w:bCs/>
          <w:color w:val="auto"/>
          <w:sz w:val="20"/>
          <w:szCs w:val="20"/>
        </w:rPr>
        <w:t>- The Chief Judge of the Tribal Court</w:t>
      </w:r>
    </w:p>
    <w:p w:rsidR="004C2278" w:rsidRPr="007A69CF" w:rsidRDefault="004C2278" w:rsidP="007A69CF">
      <w:pPr>
        <w:pStyle w:val="Default"/>
        <w:numPr>
          <w:ilvl w:val="0"/>
          <w:numId w:val="8"/>
        </w:numPr>
        <w:rPr>
          <w:bCs/>
          <w:color w:val="auto"/>
          <w:sz w:val="20"/>
          <w:szCs w:val="20"/>
        </w:rPr>
      </w:pPr>
      <w:r w:rsidRPr="007A69CF">
        <w:rPr>
          <w:rFonts w:ascii="ILWDX W+ Times New" w:hAnsi="ILWDX W+ Times New" w:cs="ILWDX W+ Times New"/>
          <w:color w:val="auto"/>
          <w:sz w:val="20"/>
          <w:szCs w:val="20"/>
        </w:rPr>
        <w:t xml:space="preserve">For Prosecutor’s Office, the </w:t>
      </w:r>
      <w:r w:rsidR="00422AC9" w:rsidRPr="007A69CF">
        <w:rPr>
          <w:rFonts w:ascii="ILWDX W+ Times New" w:hAnsi="ILWDX W+ Times New" w:cs="ILWDX W+ Times New"/>
          <w:color w:val="auto"/>
          <w:sz w:val="20"/>
          <w:szCs w:val="20"/>
        </w:rPr>
        <w:t>Prosecutor</w:t>
      </w:r>
    </w:p>
    <w:p w:rsidR="00A728FA" w:rsidRPr="006D7DD2" w:rsidRDefault="00A728FA">
      <w:pPr>
        <w:pStyle w:val="Default"/>
        <w:rPr>
          <w:color w:val="auto"/>
          <w:sz w:val="20"/>
          <w:szCs w:val="20"/>
        </w:rPr>
      </w:pPr>
      <w:r w:rsidRPr="006D7DD2">
        <w:rPr>
          <w:b/>
          <w:bCs/>
          <w:color w:val="auto"/>
          <w:sz w:val="20"/>
          <w:szCs w:val="20"/>
        </w:rPr>
        <w:t>Section 7</w:t>
      </w:r>
      <w:r w:rsidR="00591045" w:rsidRPr="006D7DD2">
        <w:rPr>
          <w:b/>
          <w:bCs/>
          <w:color w:val="auto"/>
          <w:sz w:val="20"/>
          <w:szCs w:val="20"/>
        </w:rPr>
        <w:t xml:space="preserve">.  </w:t>
      </w:r>
      <w:r w:rsidRPr="006D7DD2">
        <w:rPr>
          <w:b/>
          <w:bCs/>
          <w:color w:val="auto"/>
          <w:sz w:val="20"/>
          <w:szCs w:val="20"/>
        </w:rPr>
        <w:t xml:space="preserve">Adoption; Amendment; Repeal </w:t>
      </w:r>
    </w:p>
    <w:p w:rsidR="00AA4578" w:rsidRPr="002705EE" w:rsidRDefault="00A728FA" w:rsidP="00422AC9">
      <w:pPr>
        <w:pStyle w:val="CM10"/>
        <w:rPr>
          <w:sz w:val="20"/>
          <w:szCs w:val="20"/>
        </w:rPr>
      </w:pPr>
      <w:r w:rsidRPr="006D7DD2">
        <w:rPr>
          <w:rFonts w:ascii="ILWDX W+ Times New" w:hAnsi="ILWDX W+ Times New" w:cs="ILWDX W+ Times New"/>
          <w:sz w:val="20"/>
          <w:szCs w:val="20"/>
        </w:rPr>
        <w:t>7-1</w:t>
      </w:r>
      <w:r w:rsidR="00591045" w:rsidRPr="006D7DD2">
        <w:rPr>
          <w:rFonts w:ascii="ILWDX W+ Times New" w:hAnsi="ILWDX W+ Times New" w:cs="ILWDX W+ Times New"/>
          <w:sz w:val="20"/>
          <w:szCs w:val="20"/>
        </w:rPr>
        <w:t>. Adoption</w:t>
      </w:r>
      <w:r w:rsidR="00591045" w:rsidRPr="006D7DD2">
        <w:rPr>
          <w:rFonts w:ascii="SURTT E+ Times New Roman," w:hAnsi="SURTT E+ Times New Roman," w:cs="SURTT E+ Times New Roman,"/>
          <w:i/>
          <w:iCs/>
          <w:sz w:val="20"/>
          <w:szCs w:val="20"/>
        </w:rPr>
        <w:t xml:space="preserve">.  </w:t>
      </w:r>
      <w:r w:rsidRPr="006D7DD2">
        <w:rPr>
          <w:rFonts w:ascii="ILWDX W+ Times New" w:hAnsi="ILWDX W+ Times New" w:cs="ILWDX W+ Times New"/>
          <w:sz w:val="20"/>
          <w:szCs w:val="20"/>
        </w:rPr>
        <w:t>This Chapter is approved by the Tribal Ogema on August 1, 2003 and approved by the Tribal Council on August 6, 2003</w:t>
      </w:r>
      <w:r w:rsidR="00C048D1">
        <w:rPr>
          <w:rFonts w:ascii="ILWDX W+ Times New" w:hAnsi="ILWDX W+ Times New" w:cs="ILWDX W+ Times New"/>
          <w:sz w:val="20"/>
          <w:szCs w:val="20"/>
        </w:rPr>
        <w:t xml:space="preserve"> and amended by R</w:t>
      </w:r>
      <w:r w:rsidR="002705EE" w:rsidRPr="006D7DD2">
        <w:rPr>
          <w:rFonts w:ascii="ILWDX W+ Times New" w:hAnsi="ILWDX W+ Times New" w:cs="ILWDX W+ Times New"/>
          <w:sz w:val="20"/>
          <w:szCs w:val="20"/>
        </w:rPr>
        <w:t>esolution</w:t>
      </w:r>
      <w:r w:rsidRPr="006D7DD2">
        <w:rPr>
          <w:rFonts w:ascii="ILWDX W+ Times New" w:hAnsi="ILWDX W+ Times New" w:cs="ILWDX W+ Times New"/>
          <w:sz w:val="20"/>
          <w:szCs w:val="20"/>
        </w:rPr>
        <w:t xml:space="preserve"> # 04-1117-458</w:t>
      </w:r>
      <w:r w:rsidR="00C048D1">
        <w:rPr>
          <w:rFonts w:ascii="ILWDX W+ Times New" w:hAnsi="ILWDX W+ Times New" w:cs="ILWDX W+ Times New"/>
          <w:sz w:val="20"/>
          <w:szCs w:val="20"/>
        </w:rPr>
        <w:t>, R</w:t>
      </w:r>
      <w:r w:rsidRPr="006D7DD2">
        <w:rPr>
          <w:rFonts w:ascii="ILWDX W+ Times New" w:hAnsi="ILWDX W+ Times New" w:cs="ILWDX W+ Times New"/>
          <w:sz w:val="20"/>
          <w:szCs w:val="20"/>
        </w:rPr>
        <w:t>esolution #</w:t>
      </w:r>
      <w:r w:rsidR="000630FB">
        <w:rPr>
          <w:rFonts w:ascii="ILWDX W+ Times New" w:hAnsi="ILWDX W+ Times New" w:cs="ILWDX W+ Times New"/>
          <w:sz w:val="20"/>
          <w:szCs w:val="20"/>
        </w:rPr>
        <w:t>06-0920-658</w:t>
      </w:r>
      <w:r w:rsidR="00C048D1">
        <w:rPr>
          <w:rFonts w:ascii="ILWDX W+ Times New" w:hAnsi="ILWDX W+ Times New" w:cs="ILWDX W+ Times New"/>
          <w:sz w:val="20"/>
          <w:szCs w:val="20"/>
        </w:rPr>
        <w:t>, R</w:t>
      </w:r>
      <w:r w:rsidR="002705EE" w:rsidRPr="002705EE">
        <w:rPr>
          <w:sz w:val="20"/>
          <w:szCs w:val="20"/>
        </w:rPr>
        <w:t>esolution #10-1103-366</w:t>
      </w:r>
      <w:r w:rsidR="00C048D1">
        <w:rPr>
          <w:sz w:val="20"/>
          <w:szCs w:val="20"/>
        </w:rPr>
        <w:t>, Res</w:t>
      </w:r>
      <w:r w:rsidR="00242E7C">
        <w:rPr>
          <w:sz w:val="20"/>
          <w:szCs w:val="20"/>
        </w:rPr>
        <w:t>olution #13-0918-283</w:t>
      </w:r>
      <w:r w:rsidR="00C048D1">
        <w:rPr>
          <w:sz w:val="20"/>
          <w:szCs w:val="20"/>
        </w:rPr>
        <w:t>, R</w:t>
      </w:r>
      <w:r w:rsidR="001416F0">
        <w:rPr>
          <w:sz w:val="20"/>
          <w:szCs w:val="20"/>
        </w:rPr>
        <w:t>esolution #14-0618-177</w:t>
      </w:r>
      <w:r w:rsidR="00C048D1">
        <w:rPr>
          <w:sz w:val="20"/>
          <w:szCs w:val="20"/>
        </w:rPr>
        <w:t>, R</w:t>
      </w:r>
      <w:r w:rsidR="00AA4578">
        <w:rPr>
          <w:sz w:val="20"/>
          <w:szCs w:val="20"/>
        </w:rPr>
        <w:t>esolution #14-0924-297</w:t>
      </w:r>
      <w:r w:rsidR="00422AC9">
        <w:rPr>
          <w:sz w:val="20"/>
          <w:szCs w:val="20"/>
        </w:rPr>
        <w:t xml:space="preserve"> and resolution16-0210-017</w:t>
      </w:r>
      <w:proofErr w:type="gramStart"/>
      <w:r w:rsidR="00422AC9">
        <w:rPr>
          <w:sz w:val="20"/>
          <w:szCs w:val="20"/>
        </w:rPr>
        <w:t>.</w:t>
      </w:r>
      <w:r w:rsidR="00AA4578">
        <w:rPr>
          <w:sz w:val="20"/>
          <w:szCs w:val="20"/>
        </w:rPr>
        <w:t>.</w:t>
      </w:r>
      <w:proofErr w:type="gramEnd"/>
    </w:p>
    <w:p w:rsidR="00A728FA" w:rsidRPr="006D7DD2" w:rsidRDefault="00A728FA" w:rsidP="00A728FA">
      <w:pPr>
        <w:pStyle w:val="Default"/>
        <w:rPr>
          <w:sz w:val="20"/>
          <w:szCs w:val="20"/>
        </w:rPr>
      </w:pPr>
    </w:p>
    <w:p w:rsidR="00A728FA" w:rsidRPr="006D7DD2" w:rsidRDefault="00A728FA" w:rsidP="00A728FA">
      <w:pPr>
        <w:pStyle w:val="CM20"/>
        <w:rPr>
          <w:rFonts w:ascii="ILWDX W+ Times New" w:hAnsi="ILWDX W+ Times New" w:cs="ILWDX W+ Times New"/>
          <w:sz w:val="20"/>
          <w:szCs w:val="20"/>
        </w:rPr>
      </w:pPr>
      <w:r w:rsidRPr="006D7DD2">
        <w:rPr>
          <w:rFonts w:ascii="ILWDX W+ Times New" w:hAnsi="ILWDX W+ Times New" w:cs="ILWDX W+ Times New"/>
          <w:sz w:val="20"/>
          <w:szCs w:val="20"/>
        </w:rPr>
        <w:t xml:space="preserve">7-2. </w:t>
      </w:r>
      <w:r w:rsidRPr="006D7DD2">
        <w:rPr>
          <w:rFonts w:ascii="SURTT E+ Times New Roman," w:hAnsi="SURTT E+ Times New Roman," w:cs="SURTT E+ Times New Roman,"/>
          <w:i/>
          <w:iCs/>
          <w:sz w:val="20"/>
          <w:szCs w:val="20"/>
        </w:rPr>
        <w:t>Amendment</w:t>
      </w:r>
      <w:r w:rsidR="00591045" w:rsidRPr="006D7DD2">
        <w:rPr>
          <w:rFonts w:ascii="SURTT E+ Times New Roman," w:hAnsi="SURTT E+ Times New Roman," w:cs="SURTT E+ Times New Roman,"/>
          <w:i/>
          <w:iCs/>
          <w:sz w:val="20"/>
          <w:szCs w:val="20"/>
        </w:rPr>
        <w:t>.</w:t>
      </w:r>
      <w:r w:rsidR="00591045" w:rsidRPr="006D7DD2">
        <w:rPr>
          <w:rFonts w:ascii="ILWDX W+ Times New" w:hAnsi="ILWDX W+ Times New" w:cs="ILWDX W+ Times New"/>
          <w:sz w:val="20"/>
          <w:szCs w:val="20"/>
        </w:rPr>
        <w:t xml:space="preserve">  </w:t>
      </w:r>
      <w:r w:rsidRPr="006D7DD2">
        <w:rPr>
          <w:rFonts w:ascii="ILWDX W+ Times New" w:hAnsi="ILWDX W+ Times New" w:cs="ILWDX W+ Times New"/>
          <w:sz w:val="20"/>
          <w:szCs w:val="20"/>
        </w:rPr>
        <w:t xml:space="preserve">This regulation may be amended by the Tribal Council, or by submission of amendments by the Tribal Ogema approved by </w:t>
      </w:r>
      <w:r w:rsidRPr="006D7DD2">
        <w:rPr>
          <w:rFonts w:ascii="ILWDX W+ Times New" w:hAnsi="ILWDX W+ Times New" w:cs="ILWDX W+ Times New"/>
          <w:sz w:val="20"/>
          <w:szCs w:val="20"/>
        </w:rPr>
        <w:lastRenderedPageBreak/>
        <w:t xml:space="preserve">the Tribal Council, in accordance with the Constitution and any rules set forth governing amendment of regulations of the Little River Band of Ottawa Indians.  Provided that, any amendments must be approved or adopted in the same manner as set forth in </w:t>
      </w:r>
      <w:r w:rsidR="004A68BE">
        <w:rPr>
          <w:rFonts w:ascii="ILWDX W+ Times New" w:hAnsi="ILWDX W+ Times New" w:cs="ILWDX W+ Times New"/>
          <w:sz w:val="20"/>
          <w:szCs w:val="20"/>
        </w:rPr>
        <w:t>S</w:t>
      </w:r>
      <w:r w:rsidRPr="006D7DD2">
        <w:rPr>
          <w:rFonts w:ascii="ILWDX W+ Times New" w:hAnsi="ILWDX W+ Times New" w:cs="ILWDX W+ Times New"/>
          <w:sz w:val="20"/>
          <w:szCs w:val="20"/>
        </w:rPr>
        <w:t xml:space="preserve">ection 7-1. </w:t>
      </w:r>
    </w:p>
    <w:p w:rsidR="00A728FA" w:rsidRPr="006D7DD2" w:rsidRDefault="00A728FA" w:rsidP="00A728FA">
      <w:pPr>
        <w:pStyle w:val="Default"/>
        <w:rPr>
          <w:sz w:val="20"/>
          <w:szCs w:val="20"/>
        </w:rPr>
      </w:pPr>
    </w:p>
    <w:p w:rsidR="00A728FA" w:rsidRPr="006D7DD2" w:rsidRDefault="00A728FA" w:rsidP="00A728FA">
      <w:pPr>
        <w:pStyle w:val="CM20"/>
        <w:rPr>
          <w:rFonts w:ascii="ILWDX W+ Times New" w:hAnsi="ILWDX W+ Times New" w:cs="ILWDX W+ Times New"/>
          <w:sz w:val="20"/>
          <w:szCs w:val="20"/>
        </w:rPr>
      </w:pPr>
      <w:r w:rsidRPr="006D7DD2">
        <w:rPr>
          <w:rFonts w:ascii="ILWDX W+ Times New" w:hAnsi="ILWDX W+ Times New" w:cs="ILWDX W+ Times New"/>
          <w:sz w:val="20"/>
          <w:szCs w:val="20"/>
        </w:rPr>
        <w:t xml:space="preserve">7-3. </w:t>
      </w:r>
      <w:r w:rsidRPr="006D7DD2">
        <w:rPr>
          <w:rFonts w:ascii="SURTT E+ Times New Roman," w:hAnsi="SURTT E+ Times New Roman," w:cs="SURTT E+ Times New Roman,"/>
          <w:i/>
          <w:iCs/>
          <w:sz w:val="20"/>
          <w:szCs w:val="20"/>
        </w:rPr>
        <w:t>Severability Clause</w:t>
      </w:r>
      <w:r w:rsidR="00591045" w:rsidRPr="006D7DD2">
        <w:rPr>
          <w:rFonts w:ascii="SURTT E+ Times New Roman," w:hAnsi="SURTT E+ Times New Roman," w:cs="SURTT E+ Times New Roman,"/>
          <w:i/>
          <w:iCs/>
          <w:sz w:val="20"/>
          <w:szCs w:val="20"/>
        </w:rPr>
        <w:t xml:space="preserve">.  </w:t>
      </w:r>
      <w:r w:rsidRPr="006D7DD2">
        <w:rPr>
          <w:rFonts w:ascii="ILWDX W+ Times New" w:hAnsi="ILWDX W+ Times New" w:cs="ILWDX W+ Times New"/>
          <w:sz w:val="20"/>
          <w:szCs w:val="20"/>
        </w:rPr>
        <w:t xml:space="preserve">If any provision of this regulation or its application to any person or circumstance is held invalid, the invalidity does not affect other provisions or applications of this regulation which can be given effect without the invalid provision or application, and to this end the provisions of this regulation are severable. </w:t>
      </w:r>
    </w:p>
    <w:p w:rsidR="00A728FA" w:rsidRPr="006D7DD2" w:rsidRDefault="00A728FA" w:rsidP="00A728FA">
      <w:pPr>
        <w:pStyle w:val="Default"/>
        <w:rPr>
          <w:sz w:val="20"/>
          <w:szCs w:val="20"/>
        </w:rPr>
      </w:pPr>
    </w:p>
    <w:p w:rsidR="00A728FA" w:rsidRPr="006D7DD2" w:rsidRDefault="00A728FA" w:rsidP="00A728FA">
      <w:pPr>
        <w:pStyle w:val="CM20"/>
        <w:rPr>
          <w:rFonts w:ascii="ILWDX W+ Times New" w:hAnsi="ILWDX W+ Times New" w:cs="ILWDX W+ Times New"/>
          <w:sz w:val="20"/>
          <w:szCs w:val="20"/>
        </w:rPr>
      </w:pPr>
      <w:r w:rsidRPr="006D7DD2">
        <w:rPr>
          <w:rFonts w:ascii="ILWDX W+ Times New" w:hAnsi="ILWDX W+ Times New" w:cs="ILWDX W+ Times New"/>
          <w:sz w:val="20"/>
          <w:szCs w:val="20"/>
        </w:rPr>
        <w:t xml:space="preserve">7-4. </w:t>
      </w:r>
      <w:r w:rsidRPr="006D7DD2">
        <w:rPr>
          <w:rFonts w:ascii="SURTT E+ Times New Roman," w:hAnsi="SURTT E+ Times New Roman," w:cs="SURTT E+ Times New Roman,"/>
          <w:i/>
          <w:iCs/>
          <w:sz w:val="20"/>
          <w:szCs w:val="20"/>
        </w:rPr>
        <w:t>Compliance</w:t>
      </w:r>
      <w:r w:rsidR="00591045" w:rsidRPr="006D7DD2">
        <w:rPr>
          <w:rFonts w:ascii="SURTT E+ Times New Roman," w:hAnsi="SURTT E+ Times New Roman," w:cs="SURTT E+ Times New Roman,"/>
          <w:i/>
          <w:iCs/>
          <w:sz w:val="20"/>
          <w:szCs w:val="20"/>
        </w:rPr>
        <w:t xml:space="preserve">.  </w:t>
      </w:r>
      <w:r w:rsidRPr="006D7DD2">
        <w:rPr>
          <w:rFonts w:ascii="ILWDX W+ Times New" w:hAnsi="ILWDX W+ Times New" w:cs="ILWDX W+ Times New"/>
          <w:sz w:val="20"/>
          <w:szCs w:val="20"/>
        </w:rPr>
        <w:t xml:space="preserve">In regards to compliance with this regulation, substantial compliance with the ‘spirit’ of this regulation rather than complete compliance is acceptable. </w:t>
      </w:r>
    </w:p>
    <w:p w:rsidR="00A728FA" w:rsidRPr="006D7DD2" w:rsidRDefault="00A728FA" w:rsidP="00A728FA">
      <w:pPr>
        <w:pStyle w:val="Default"/>
        <w:rPr>
          <w:sz w:val="20"/>
          <w:szCs w:val="20"/>
        </w:rPr>
      </w:pPr>
    </w:p>
    <w:p w:rsidR="00A728FA" w:rsidRPr="006D7DD2" w:rsidRDefault="00A728FA" w:rsidP="00A728FA">
      <w:pPr>
        <w:pStyle w:val="CM20"/>
        <w:rPr>
          <w:rFonts w:ascii="ILWDX W+ Times New" w:hAnsi="ILWDX W+ Times New" w:cs="ILWDX W+ Times New"/>
          <w:sz w:val="20"/>
          <w:szCs w:val="20"/>
        </w:rPr>
      </w:pPr>
      <w:r w:rsidRPr="006D7DD2">
        <w:rPr>
          <w:rFonts w:ascii="ILWDX W+ Times New" w:hAnsi="ILWDX W+ Times New" w:cs="ILWDX W+ Times New"/>
          <w:sz w:val="20"/>
          <w:szCs w:val="20"/>
        </w:rPr>
        <w:t xml:space="preserve">7-5. </w:t>
      </w:r>
      <w:r w:rsidRPr="006D7DD2">
        <w:rPr>
          <w:rFonts w:ascii="SURTT E+ Times New Roman," w:hAnsi="SURTT E+ Times New Roman," w:cs="SURTT E+ Times New Roman,"/>
          <w:i/>
          <w:iCs/>
          <w:sz w:val="20"/>
          <w:szCs w:val="20"/>
        </w:rPr>
        <w:t>Sovereign Immunity</w:t>
      </w:r>
      <w:r w:rsidR="00591045" w:rsidRPr="006D7DD2">
        <w:rPr>
          <w:rFonts w:ascii="SURTT E+ Times New Roman," w:hAnsi="SURTT E+ Times New Roman," w:cs="SURTT E+ Times New Roman,"/>
          <w:i/>
          <w:iCs/>
          <w:sz w:val="20"/>
          <w:szCs w:val="20"/>
        </w:rPr>
        <w:t xml:space="preserve">.  </w:t>
      </w:r>
      <w:r w:rsidRPr="006D7DD2">
        <w:rPr>
          <w:rFonts w:ascii="ILWDX W+ Times New" w:hAnsi="ILWDX W+ Times New" w:cs="ILWDX W+ Times New"/>
          <w:sz w:val="20"/>
          <w:szCs w:val="20"/>
        </w:rPr>
        <w:t xml:space="preserve">Nothing in this Regulation shall provide or be interpreted to provide a waiver of sovereign immunity from suit of the Tribe or any of its governmental officers and/or agents. </w:t>
      </w:r>
    </w:p>
    <w:p w:rsidR="00A728FA" w:rsidRPr="006D7DD2" w:rsidRDefault="00A728FA" w:rsidP="00A728FA">
      <w:pPr>
        <w:pStyle w:val="Default"/>
        <w:rPr>
          <w:sz w:val="20"/>
          <w:szCs w:val="20"/>
        </w:rPr>
      </w:pPr>
    </w:p>
    <w:p w:rsidR="00A728FA" w:rsidRPr="006D7DD2" w:rsidRDefault="00A728FA" w:rsidP="00A728FA">
      <w:pPr>
        <w:pStyle w:val="CM20"/>
        <w:spacing w:after="6850"/>
        <w:rPr>
          <w:rFonts w:ascii="ILWDX W+ Times New" w:hAnsi="ILWDX W+ Times New" w:cs="ILWDX W+ Times New"/>
          <w:sz w:val="20"/>
          <w:szCs w:val="20"/>
        </w:rPr>
      </w:pPr>
      <w:r w:rsidRPr="006D7DD2">
        <w:rPr>
          <w:rFonts w:ascii="ILWDX W+ Times New" w:hAnsi="ILWDX W+ Times New" w:cs="ILWDX W+ Times New"/>
          <w:sz w:val="20"/>
          <w:szCs w:val="20"/>
        </w:rPr>
        <w:t xml:space="preserve">7-6. </w:t>
      </w:r>
      <w:r w:rsidRPr="006D7DD2">
        <w:rPr>
          <w:rFonts w:ascii="SURTT E+ Times New Roman," w:hAnsi="SURTT E+ Times New Roman," w:cs="SURTT E+ Times New Roman,"/>
          <w:i/>
          <w:iCs/>
          <w:sz w:val="20"/>
          <w:szCs w:val="20"/>
        </w:rPr>
        <w:t>Effective Date</w:t>
      </w:r>
      <w:r w:rsidR="00591045" w:rsidRPr="006D7DD2">
        <w:rPr>
          <w:rFonts w:ascii="SURTT E+ Times New Roman," w:hAnsi="SURTT E+ Times New Roman," w:cs="SURTT E+ Times New Roman,"/>
          <w:i/>
          <w:iCs/>
          <w:sz w:val="20"/>
          <w:szCs w:val="20"/>
        </w:rPr>
        <w:t xml:space="preserve">.  </w:t>
      </w:r>
      <w:r w:rsidRPr="006D7DD2">
        <w:rPr>
          <w:rFonts w:ascii="ILWDX W+ Times New" w:hAnsi="ILWDX W+ Times New" w:cs="ILWDX W+ Times New"/>
          <w:sz w:val="20"/>
          <w:szCs w:val="20"/>
        </w:rPr>
        <w:t xml:space="preserve">This Regulation shall take effect on September 6, 2003 upon approval of the amendments by Tribal Council. </w:t>
      </w:r>
    </w:p>
    <w:sectPr w:rsidR="00A728FA" w:rsidRPr="006D7DD2">
      <w:type w:val="continuous"/>
      <w:pgSz w:w="12240" w:h="15840"/>
      <w:pgMar w:top="1440" w:right="1060" w:bottom="1400" w:left="13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278" w:rsidRDefault="004C2278">
      <w:r>
        <w:separator/>
      </w:r>
    </w:p>
  </w:endnote>
  <w:endnote w:type="continuationSeparator" w:id="0">
    <w:p w:rsidR="004C2278" w:rsidRDefault="004C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YMCQB U+ Times New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LWDX W+ Times New">
    <w:altName w:val="Times New Roman"/>
    <w:panose1 w:val="00000000000000000000"/>
    <w:charset w:val="00"/>
    <w:family w:val="roman"/>
    <w:notTrueType/>
    <w:pitch w:val="default"/>
    <w:sig w:usb0="00000003" w:usb1="00000000" w:usb2="00000000" w:usb3="00000000" w:csb0="00000001" w:csb1="00000000"/>
  </w:font>
  <w:font w:name="SURTT E+ 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8D1" w:rsidRPr="00AB5A36" w:rsidRDefault="00C048D1" w:rsidP="00C048D1">
    <w:pPr>
      <w:pStyle w:val="Footer"/>
      <w:rPr>
        <w:sz w:val="18"/>
        <w:szCs w:val="18"/>
      </w:rPr>
    </w:pPr>
    <w:r w:rsidRPr="00AB5A36">
      <w:rPr>
        <w:sz w:val="18"/>
        <w:szCs w:val="18"/>
      </w:rPr>
      <w:t>Budget and Appropriations Regulations</w:t>
    </w:r>
  </w:p>
  <w:p w:rsidR="00C048D1" w:rsidRPr="00AB5A36" w:rsidRDefault="00C048D1" w:rsidP="00C048D1">
    <w:pPr>
      <w:pStyle w:val="Footer"/>
      <w:rPr>
        <w:sz w:val="18"/>
        <w:szCs w:val="18"/>
      </w:rPr>
    </w:pPr>
    <w:r w:rsidRPr="00AB5A36">
      <w:rPr>
        <w:sz w:val="18"/>
        <w:szCs w:val="18"/>
      </w:rPr>
      <w:t xml:space="preserve">Chapter </w:t>
    </w:r>
    <w:r>
      <w:rPr>
        <w:sz w:val="18"/>
        <w:szCs w:val="18"/>
      </w:rPr>
      <w:t>2</w:t>
    </w:r>
    <w:r w:rsidRPr="00AB5A36">
      <w:rPr>
        <w:sz w:val="18"/>
        <w:szCs w:val="18"/>
      </w:rPr>
      <w:t xml:space="preserve">. </w:t>
    </w:r>
    <w:r>
      <w:rPr>
        <w:sz w:val="18"/>
        <w:szCs w:val="18"/>
      </w:rPr>
      <w:t>Travel Regulation</w:t>
    </w:r>
  </w:p>
  <w:p w:rsidR="00C048D1" w:rsidRDefault="00C048D1" w:rsidP="00C048D1">
    <w:pPr>
      <w:pStyle w:val="Footer"/>
      <w:rPr>
        <w:sz w:val="18"/>
        <w:szCs w:val="18"/>
      </w:rPr>
    </w:pPr>
    <w:r>
      <w:rPr>
        <w:sz w:val="18"/>
        <w:szCs w:val="18"/>
      </w:rPr>
      <w:t>Tribal Council Approved:  Resolution # 1</w:t>
    </w:r>
    <w:r w:rsidR="00422AC9">
      <w:rPr>
        <w:sz w:val="18"/>
        <w:szCs w:val="18"/>
      </w:rPr>
      <w:t>6-0120-017</w:t>
    </w:r>
  </w:p>
  <w:p w:rsidR="00C048D1" w:rsidRDefault="00C048D1" w:rsidP="00422AC9">
    <w:pPr>
      <w:pStyle w:val="Footer"/>
    </w:pPr>
  </w:p>
  <w:p w:rsidR="004C2278" w:rsidRPr="00AF3C18" w:rsidRDefault="004C2278">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278" w:rsidRDefault="004C2278">
      <w:r>
        <w:separator/>
      </w:r>
    </w:p>
  </w:footnote>
  <w:footnote w:type="continuationSeparator" w:id="0">
    <w:p w:rsidR="004C2278" w:rsidRDefault="004C2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E6B48"/>
    <w:multiLevelType w:val="hybridMultilevel"/>
    <w:tmpl w:val="B8B469BC"/>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2A361B87"/>
    <w:multiLevelType w:val="hybridMultilevel"/>
    <w:tmpl w:val="670C9B2C"/>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39595829"/>
    <w:multiLevelType w:val="hybridMultilevel"/>
    <w:tmpl w:val="DAC8EEAC"/>
    <w:lvl w:ilvl="0" w:tplc="0409000F">
      <w:start w:val="1"/>
      <w:numFmt w:val="decimal"/>
      <w:lvlText w:val="%1."/>
      <w:lvlJc w:val="left"/>
      <w:pPr>
        <w:ind w:left="2565" w:hanging="360"/>
      </w:p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3">
    <w:nsid w:val="3CB81B15"/>
    <w:multiLevelType w:val="hybridMultilevel"/>
    <w:tmpl w:val="FEDE540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54E654A7"/>
    <w:multiLevelType w:val="hybridMultilevel"/>
    <w:tmpl w:val="F1C6FA9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65A64FE7"/>
    <w:multiLevelType w:val="hybridMultilevel"/>
    <w:tmpl w:val="3E60499A"/>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6A980861"/>
    <w:multiLevelType w:val="hybridMultilevel"/>
    <w:tmpl w:val="439048AC"/>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6C3C0106"/>
    <w:multiLevelType w:val="hybridMultilevel"/>
    <w:tmpl w:val="E954CD7A"/>
    <w:lvl w:ilvl="0" w:tplc="D27A3C84">
      <w:start w:val="1"/>
      <w:numFmt w:val="none"/>
      <w:lvlText w:val="j."/>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7"/>
  </w:num>
  <w:num w:numId="2">
    <w:abstractNumId w:val="6"/>
  </w:num>
  <w:num w:numId="3">
    <w:abstractNumId w:val="5"/>
  </w:num>
  <w:num w:numId="4">
    <w:abstractNumId w:val="3"/>
  </w:num>
  <w:num w:numId="5">
    <w:abstractNumId w:val="1"/>
  </w:num>
  <w:num w:numId="6">
    <w:abstractNumId w:val="0"/>
  </w:num>
  <w:num w:numId="7">
    <w:abstractNumId w:val="4"/>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C96"/>
    <w:rsid w:val="000103C0"/>
    <w:rsid w:val="00016992"/>
    <w:rsid w:val="00022DDD"/>
    <w:rsid w:val="0003786D"/>
    <w:rsid w:val="00041435"/>
    <w:rsid w:val="0005679E"/>
    <w:rsid w:val="000623A3"/>
    <w:rsid w:val="000630FB"/>
    <w:rsid w:val="00080744"/>
    <w:rsid w:val="0008399E"/>
    <w:rsid w:val="00093B5C"/>
    <w:rsid w:val="00125380"/>
    <w:rsid w:val="00137656"/>
    <w:rsid w:val="001416F0"/>
    <w:rsid w:val="00147652"/>
    <w:rsid w:val="00170BA0"/>
    <w:rsid w:val="001A58A7"/>
    <w:rsid w:val="001B3B41"/>
    <w:rsid w:val="0020331F"/>
    <w:rsid w:val="002158B2"/>
    <w:rsid w:val="00242E7C"/>
    <w:rsid w:val="0025171E"/>
    <w:rsid w:val="002705EE"/>
    <w:rsid w:val="00275002"/>
    <w:rsid w:val="00286C1A"/>
    <w:rsid w:val="002A0AF1"/>
    <w:rsid w:val="002A5A7E"/>
    <w:rsid w:val="002B06FA"/>
    <w:rsid w:val="002B4929"/>
    <w:rsid w:val="002D2863"/>
    <w:rsid w:val="002E5A00"/>
    <w:rsid w:val="002F4DE9"/>
    <w:rsid w:val="0030487A"/>
    <w:rsid w:val="00367FA2"/>
    <w:rsid w:val="003E16E0"/>
    <w:rsid w:val="003E65DF"/>
    <w:rsid w:val="003E7CC3"/>
    <w:rsid w:val="003F5BF7"/>
    <w:rsid w:val="0042058B"/>
    <w:rsid w:val="00422AC9"/>
    <w:rsid w:val="004424BF"/>
    <w:rsid w:val="004605A8"/>
    <w:rsid w:val="00483AC0"/>
    <w:rsid w:val="00486DED"/>
    <w:rsid w:val="004872FB"/>
    <w:rsid w:val="00491E7E"/>
    <w:rsid w:val="004A68BE"/>
    <w:rsid w:val="004C2278"/>
    <w:rsid w:val="004E0FFF"/>
    <w:rsid w:val="00516585"/>
    <w:rsid w:val="005537A6"/>
    <w:rsid w:val="0057305B"/>
    <w:rsid w:val="00591045"/>
    <w:rsid w:val="00593BC0"/>
    <w:rsid w:val="005A15AF"/>
    <w:rsid w:val="005A5255"/>
    <w:rsid w:val="005A63B4"/>
    <w:rsid w:val="005D737E"/>
    <w:rsid w:val="0060697E"/>
    <w:rsid w:val="006301BE"/>
    <w:rsid w:val="0065774C"/>
    <w:rsid w:val="00665C1B"/>
    <w:rsid w:val="006B16DF"/>
    <w:rsid w:val="006D1A2F"/>
    <w:rsid w:val="006D7DD2"/>
    <w:rsid w:val="006F5662"/>
    <w:rsid w:val="00703754"/>
    <w:rsid w:val="00750D20"/>
    <w:rsid w:val="0075201B"/>
    <w:rsid w:val="007A69CF"/>
    <w:rsid w:val="007B30CB"/>
    <w:rsid w:val="007B706C"/>
    <w:rsid w:val="007C3AC0"/>
    <w:rsid w:val="007D129D"/>
    <w:rsid w:val="007D56DD"/>
    <w:rsid w:val="007D5CC0"/>
    <w:rsid w:val="00831B6E"/>
    <w:rsid w:val="008411DC"/>
    <w:rsid w:val="008478A6"/>
    <w:rsid w:val="00853C43"/>
    <w:rsid w:val="00886082"/>
    <w:rsid w:val="008905F6"/>
    <w:rsid w:val="008954E1"/>
    <w:rsid w:val="008A1127"/>
    <w:rsid w:val="008E5913"/>
    <w:rsid w:val="00921378"/>
    <w:rsid w:val="00925047"/>
    <w:rsid w:val="00926C4D"/>
    <w:rsid w:val="00943AC9"/>
    <w:rsid w:val="009B5CA2"/>
    <w:rsid w:val="00A21E09"/>
    <w:rsid w:val="00A548D1"/>
    <w:rsid w:val="00A579B5"/>
    <w:rsid w:val="00A66BAE"/>
    <w:rsid w:val="00A66F0F"/>
    <w:rsid w:val="00A728FA"/>
    <w:rsid w:val="00AA44B9"/>
    <w:rsid w:val="00AA4578"/>
    <w:rsid w:val="00AD7D8B"/>
    <w:rsid w:val="00AF3C18"/>
    <w:rsid w:val="00B1147D"/>
    <w:rsid w:val="00B14DA3"/>
    <w:rsid w:val="00B700D0"/>
    <w:rsid w:val="00B75338"/>
    <w:rsid w:val="00BC5EF5"/>
    <w:rsid w:val="00C03857"/>
    <w:rsid w:val="00C048D1"/>
    <w:rsid w:val="00C15D72"/>
    <w:rsid w:val="00C24C27"/>
    <w:rsid w:val="00C57255"/>
    <w:rsid w:val="00C82619"/>
    <w:rsid w:val="00C92A75"/>
    <w:rsid w:val="00C93C99"/>
    <w:rsid w:val="00CD51D6"/>
    <w:rsid w:val="00CD584D"/>
    <w:rsid w:val="00D27851"/>
    <w:rsid w:val="00D43A88"/>
    <w:rsid w:val="00D55452"/>
    <w:rsid w:val="00D55A26"/>
    <w:rsid w:val="00D62C96"/>
    <w:rsid w:val="00D6723E"/>
    <w:rsid w:val="00D71E99"/>
    <w:rsid w:val="00D8320E"/>
    <w:rsid w:val="00DF1DD1"/>
    <w:rsid w:val="00DF4CF9"/>
    <w:rsid w:val="00E87C65"/>
    <w:rsid w:val="00EA389A"/>
    <w:rsid w:val="00EA4B88"/>
    <w:rsid w:val="00EB7BD4"/>
    <w:rsid w:val="00F47621"/>
    <w:rsid w:val="00F52BD6"/>
    <w:rsid w:val="00F6201F"/>
    <w:rsid w:val="00F645DA"/>
    <w:rsid w:val="00F807C7"/>
    <w:rsid w:val="00F8224A"/>
    <w:rsid w:val="00F9324B"/>
    <w:rsid w:val="00FA20E6"/>
    <w:rsid w:val="00FC1C03"/>
    <w:rsid w:val="00FD46C2"/>
    <w:rsid w:val="00FD5821"/>
    <w:rsid w:val="00FE553B"/>
    <w:rsid w:val="00FE6CDB"/>
    <w:rsid w:val="00FF3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85CF5B3A-DC80-4CAD-AE3F-6A07C6E8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YMCQB U+ Times New Roman," w:hAnsi="YMCQB U+ Times New Roman," w:cs="YMCQB U+ Times New Roman,"/>
      <w:color w:val="000000"/>
      <w:sz w:val="24"/>
      <w:szCs w:val="24"/>
    </w:rPr>
  </w:style>
  <w:style w:type="paragraph" w:customStyle="1" w:styleId="CM1">
    <w:name w:val="CM1"/>
    <w:basedOn w:val="Default"/>
    <w:next w:val="Default"/>
    <w:uiPriority w:val="99"/>
    <w:rPr>
      <w:color w:val="auto"/>
    </w:rPr>
  </w:style>
  <w:style w:type="paragraph" w:customStyle="1" w:styleId="CM30">
    <w:name w:val="CM30"/>
    <w:basedOn w:val="Default"/>
    <w:next w:val="Default"/>
    <w:uiPriority w:val="99"/>
    <w:pPr>
      <w:spacing w:after="260"/>
    </w:pPr>
    <w:rPr>
      <w:color w:val="auto"/>
    </w:rPr>
  </w:style>
  <w:style w:type="paragraph" w:customStyle="1" w:styleId="CM4">
    <w:name w:val="CM4"/>
    <w:basedOn w:val="Default"/>
    <w:next w:val="Default"/>
    <w:uiPriority w:val="99"/>
    <w:rPr>
      <w:color w:val="auto"/>
    </w:rPr>
  </w:style>
  <w:style w:type="paragraph" w:customStyle="1" w:styleId="CM5">
    <w:name w:val="CM5"/>
    <w:basedOn w:val="Default"/>
    <w:next w:val="Default"/>
    <w:uiPriority w:val="99"/>
    <w:pPr>
      <w:spacing w:line="253" w:lineRule="atLeast"/>
    </w:pPr>
    <w:rPr>
      <w:color w:val="auto"/>
    </w:rPr>
  </w:style>
  <w:style w:type="paragraph" w:customStyle="1" w:styleId="CM31">
    <w:name w:val="CM31"/>
    <w:basedOn w:val="Default"/>
    <w:next w:val="Default"/>
    <w:uiPriority w:val="99"/>
    <w:pPr>
      <w:spacing w:after="455"/>
    </w:pPr>
    <w:rPr>
      <w:color w:val="auto"/>
    </w:rPr>
  </w:style>
  <w:style w:type="paragraph" w:customStyle="1" w:styleId="CM6">
    <w:name w:val="CM6"/>
    <w:basedOn w:val="Default"/>
    <w:next w:val="Default"/>
    <w:uiPriority w:val="99"/>
    <w:pPr>
      <w:spacing w:line="253" w:lineRule="atLeast"/>
    </w:pPr>
    <w:rPr>
      <w:color w:val="auto"/>
    </w:rPr>
  </w:style>
  <w:style w:type="paragraph" w:customStyle="1" w:styleId="CM8">
    <w:name w:val="CM8"/>
    <w:basedOn w:val="Default"/>
    <w:next w:val="Default"/>
    <w:uiPriority w:val="99"/>
    <w:pPr>
      <w:spacing w:line="183" w:lineRule="atLeast"/>
    </w:pPr>
    <w:rPr>
      <w:color w:val="auto"/>
    </w:rPr>
  </w:style>
  <w:style w:type="paragraph" w:customStyle="1" w:styleId="CM9">
    <w:name w:val="CM9"/>
    <w:basedOn w:val="Default"/>
    <w:next w:val="Default"/>
    <w:uiPriority w:val="99"/>
    <w:pPr>
      <w:spacing w:line="253" w:lineRule="atLeast"/>
    </w:pPr>
    <w:rPr>
      <w:color w:val="auto"/>
    </w:rPr>
  </w:style>
  <w:style w:type="paragraph" w:customStyle="1" w:styleId="CM10">
    <w:name w:val="CM10"/>
    <w:basedOn w:val="Default"/>
    <w:next w:val="Default"/>
    <w:uiPriority w:val="99"/>
    <w:pPr>
      <w:spacing w:line="253" w:lineRule="atLeast"/>
    </w:pPr>
    <w:rPr>
      <w:color w:val="auto"/>
    </w:rPr>
  </w:style>
  <w:style w:type="paragraph" w:customStyle="1" w:styleId="CM11">
    <w:name w:val="CM11"/>
    <w:basedOn w:val="Default"/>
    <w:next w:val="Default"/>
    <w:uiPriority w:val="99"/>
    <w:pPr>
      <w:spacing w:line="183" w:lineRule="atLeast"/>
    </w:pPr>
    <w:rPr>
      <w:color w:val="auto"/>
    </w:rPr>
  </w:style>
  <w:style w:type="paragraph" w:customStyle="1" w:styleId="CM12">
    <w:name w:val="CM12"/>
    <w:basedOn w:val="Default"/>
    <w:next w:val="Default"/>
    <w:uiPriority w:val="99"/>
    <w:pPr>
      <w:spacing w:line="256" w:lineRule="atLeast"/>
    </w:pPr>
    <w:rPr>
      <w:color w:val="auto"/>
    </w:rPr>
  </w:style>
  <w:style w:type="paragraph" w:customStyle="1" w:styleId="CM14">
    <w:name w:val="CM14"/>
    <w:basedOn w:val="Default"/>
    <w:next w:val="Default"/>
    <w:uiPriority w:val="99"/>
    <w:pPr>
      <w:spacing w:line="253" w:lineRule="atLeast"/>
    </w:pPr>
    <w:rPr>
      <w:color w:val="auto"/>
    </w:rPr>
  </w:style>
  <w:style w:type="paragraph" w:customStyle="1" w:styleId="CM15">
    <w:name w:val="CM15"/>
    <w:basedOn w:val="Default"/>
    <w:next w:val="Default"/>
    <w:uiPriority w:val="99"/>
    <w:pPr>
      <w:spacing w:line="253" w:lineRule="atLeast"/>
    </w:pPr>
    <w:rPr>
      <w:color w:val="auto"/>
    </w:rPr>
  </w:style>
  <w:style w:type="paragraph" w:customStyle="1" w:styleId="CM16">
    <w:name w:val="CM16"/>
    <w:basedOn w:val="Default"/>
    <w:next w:val="Default"/>
    <w:uiPriority w:val="99"/>
    <w:rPr>
      <w:color w:val="auto"/>
    </w:rPr>
  </w:style>
  <w:style w:type="paragraph" w:customStyle="1" w:styleId="CM18">
    <w:name w:val="CM18"/>
    <w:basedOn w:val="Default"/>
    <w:next w:val="Default"/>
    <w:uiPriority w:val="99"/>
    <w:pPr>
      <w:spacing w:line="253" w:lineRule="atLeast"/>
    </w:pPr>
    <w:rPr>
      <w:color w:val="auto"/>
    </w:rPr>
  </w:style>
  <w:style w:type="paragraph" w:customStyle="1" w:styleId="CM20">
    <w:name w:val="CM20"/>
    <w:basedOn w:val="Default"/>
    <w:next w:val="Default"/>
    <w:uiPriority w:val="99"/>
    <w:pPr>
      <w:spacing w:line="253" w:lineRule="atLeast"/>
    </w:pPr>
    <w:rPr>
      <w:color w:val="auto"/>
    </w:rPr>
  </w:style>
  <w:style w:type="paragraph" w:customStyle="1" w:styleId="CM32">
    <w:name w:val="CM32"/>
    <w:basedOn w:val="Default"/>
    <w:next w:val="Default"/>
    <w:uiPriority w:val="99"/>
    <w:pPr>
      <w:spacing w:after="513"/>
    </w:pPr>
    <w:rPr>
      <w:color w:val="auto"/>
    </w:rPr>
  </w:style>
  <w:style w:type="paragraph" w:customStyle="1" w:styleId="CM33">
    <w:name w:val="CM33"/>
    <w:basedOn w:val="Default"/>
    <w:next w:val="Default"/>
    <w:uiPriority w:val="99"/>
    <w:pPr>
      <w:spacing w:after="9383"/>
    </w:pPr>
    <w:rPr>
      <w:color w:val="auto"/>
    </w:rPr>
  </w:style>
  <w:style w:type="paragraph" w:customStyle="1" w:styleId="CM17">
    <w:name w:val="CM17"/>
    <w:basedOn w:val="Default"/>
    <w:next w:val="Default"/>
    <w:uiPriority w:val="99"/>
    <w:pPr>
      <w:spacing w:line="253" w:lineRule="atLeast"/>
    </w:pPr>
    <w:rPr>
      <w:color w:val="auto"/>
    </w:rPr>
  </w:style>
  <w:style w:type="paragraph" w:customStyle="1" w:styleId="CM21">
    <w:name w:val="CM21"/>
    <w:basedOn w:val="Default"/>
    <w:next w:val="Default"/>
    <w:uiPriority w:val="99"/>
    <w:pPr>
      <w:spacing w:line="253" w:lineRule="atLeast"/>
    </w:pPr>
    <w:rPr>
      <w:color w:val="auto"/>
    </w:rPr>
  </w:style>
  <w:style w:type="paragraph" w:customStyle="1" w:styleId="CM34">
    <w:name w:val="CM34"/>
    <w:basedOn w:val="Default"/>
    <w:next w:val="Default"/>
    <w:uiPriority w:val="99"/>
    <w:pPr>
      <w:spacing w:after="11915"/>
    </w:pPr>
    <w:rPr>
      <w:color w:val="auto"/>
    </w:rPr>
  </w:style>
  <w:style w:type="paragraph" w:customStyle="1" w:styleId="CM23">
    <w:name w:val="CM23"/>
    <w:basedOn w:val="Default"/>
    <w:next w:val="Default"/>
    <w:uiPriority w:val="99"/>
    <w:pPr>
      <w:spacing w:line="183" w:lineRule="atLeast"/>
    </w:pPr>
    <w:rPr>
      <w:color w:val="auto"/>
    </w:rPr>
  </w:style>
  <w:style w:type="paragraph" w:customStyle="1" w:styleId="CM24">
    <w:name w:val="CM24"/>
    <w:basedOn w:val="Default"/>
    <w:next w:val="Default"/>
    <w:uiPriority w:val="99"/>
    <w:pPr>
      <w:spacing w:line="183" w:lineRule="atLeast"/>
    </w:pPr>
    <w:rPr>
      <w:color w:val="auto"/>
    </w:rPr>
  </w:style>
  <w:style w:type="paragraph" w:customStyle="1" w:styleId="CM26">
    <w:name w:val="CM26"/>
    <w:basedOn w:val="Default"/>
    <w:next w:val="Default"/>
    <w:uiPriority w:val="99"/>
    <w:pPr>
      <w:spacing w:line="253" w:lineRule="atLeast"/>
    </w:pPr>
    <w:rPr>
      <w:color w:val="auto"/>
    </w:rPr>
  </w:style>
  <w:style w:type="paragraph" w:customStyle="1" w:styleId="CM27">
    <w:name w:val="CM27"/>
    <w:basedOn w:val="Default"/>
    <w:next w:val="Default"/>
    <w:uiPriority w:val="99"/>
    <w:pPr>
      <w:spacing w:line="253" w:lineRule="atLeast"/>
    </w:pPr>
    <w:rPr>
      <w:color w:val="auto"/>
    </w:rPr>
  </w:style>
  <w:style w:type="paragraph" w:customStyle="1" w:styleId="CM25">
    <w:name w:val="CM25"/>
    <w:basedOn w:val="Default"/>
    <w:next w:val="Default"/>
    <w:uiPriority w:val="99"/>
    <w:pPr>
      <w:spacing w:line="253" w:lineRule="atLeast"/>
    </w:pPr>
    <w:rPr>
      <w:color w:val="auto"/>
    </w:rPr>
  </w:style>
  <w:style w:type="paragraph" w:styleId="Header">
    <w:name w:val="header"/>
    <w:basedOn w:val="Normal"/>
    <w:link w:val="HeaderChar"/>
    <w:uiPriority w:val="99"/>
    <w:rsid w:val="00AF3C1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AF3C18"/>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paragraph" w:styleId="BalloonText">
    <w:name w:val="Balloon Text"/>
    <w:basedOn w:val="Normal"/>
    <w:link w:val="BalloonTextChar"/>
    <w:uiPriority w:val="99"/>
    <w:semiHidden/>
    <w:unhideWhenUsed/>
    <w:rsid w:val="002A0A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0A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5773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E0B90-927A-495C-8D24-811729976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2589</Words>
  <Characters>14307</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BUDGET AND APPROPRIATION REGULATIONS</vt:lpstr>
    </vt:vector>
  </TitlesOfParts>
  <Company/>
  <LinksUpToDate>false</LinksUpToDate>
  <CharactersWithSpaces>16863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AND APPROPRIATION REGULATIONS</dc:title>
  <dc:creator>Michelle Lucas</dc:creator>
  <cp:lastModifiedBy>Grace Hendler</cp:lastModifiedBy>
  <cp:revision>2</cp:revision>
  <cp:lastPrinted>2014-04-24T18:43:00Z</cp:lastPrinted>
  <dcterms:created xsi:type="dcterms:W3CDTF">2016-01-21T13:22:00Z</dcterms:created>
  <dcterms:modified xsi:type="dcterms:W3CDTF">2016-01-21T13:22:00Z</dcterms:modified>
</cp:coreProperties>
</file>